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B4" w:rsidRPr="001F2B97" w:rsidRDefault="00F907B4" w:rsidP="00D67597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b/>
          <w:i/>
          <w:color w:val="000000"/>
          <w:sz w:val="32"/>
          <w:szCs w:val="32"/>
        </w:rPr>
      </w:pPr>
      <w:r w:rsidRPr="001F2B97">
        <w:rPr>
          <w:rStyle w:val="a7"/>
          <w:b/>
          <w:bCs/>
          <w:i w:val="0"/>
          <w:color w:val="000000"/>
          <w:sz w:val="32"/>
          <w:szCs w:val="32"/>
        </w:rPr>
        <w:t>Миссия:</w:t>
      </w:r>
    </w:p>
    <w:p w:rsidR="0001211E" w:rsidRPr="0001211E" w:rsidRDefault="00F907B4" w:rsidP="0001211E">
      <w:pPr>
        <w:pStyle w:val="a4"/>
        <w:spacing w:after="0" w:line="240" w:lineRule="auto"/>
        <w:ind w:left="1004"/>
        <w:jc w:val="center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01211E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Кокшетауский</w:t>
      </w:r>
      <w:proofErr w:type="spellEnd"/>
      <w:r w:rsidRPr="0001211E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колледж «</w:t>
      </w:r>
      <w:proofErr w:type="spellStart"/>
      <w:r w:rsidRPr="0001211E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Арна</w:t>
      </w:r>
      <w:proofErr w:type="spellEnd"/>
      <w:r w:rsidRPr="0001211E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»</w:t>
      </w:r>
    </w:p>
    <w:p w:rsidR="0001211E" w:rsidRPr="0001211E" w:rsidRDefault="0001211E" w:rsidP="0001211E">
      <w:pPr>
        <w:pStyle w:val="a4"/>
        <w:spacing w:after="0" w:line="240" w:lineRule="auto"/>
        <w:ind w:left="100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1F2B97" w:rsidRPr="0001211E" w:rsidRDefault="0001211E" w:rsidP="0001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С</w:t>
      </w:r>
      <w:r w:rsidR="00F907B4" w:rsidRPr="0001211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тарейшее учебное заведение, лидирующее </w:t>
      </w:r>
      <w:r w:rsidR="001F2B97" w:rsidRPr="0001211E">
        <w:rPr>
          <w:rFonts w:ascii="Times New Roman" w:hAnsi="Times New Roman" w:cs="Times New Roman"/>
          <w:sz w:val="28"/>
          <w:szCs w:val="28"/>
        </w:rPr>
        <w:t>на рынке труда</w:t>
      </w:r>
      <w:r w:rsidRPr="0001211E">
        <w:rPr>
          <w:rFonts w:ascii="Times New Roman" w:hAnsi="Times New Roman" w:cs="Times New Roman"/>
          <w:sz w:val="28"/>
          <w:szCs w:val="28"/>
        </w:rPr>
        <w:t xml:space="preserve">, </w:t>
      </w:r>
      <w:r w:rsidRPr="0001211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завоевавшее безупречный ими</w:t>
      </w:r>
      <w:proofErr w:type="gramStart"/>
      <w:r w:rsidRPr="0001211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дж в сф</w:t>
      </w:r>
      <w:proofErr w:type="gramEnd"/>
      <w:r w:rsidRPr="0001211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ере </w:t>
      </w:r>
      <w:r w:rsidR="001F2B97" w:rsidRPr="0001211E">
        <w:rPr>
          <w:rFonts w:ascii="Times New Roman" w:hAnsi="Times New Roman" w:cs="Times New Roman"/>
          <w:sz w:val="28"/>
          <w:szCs w:val="28"/>
        </w:rPr>
        <w:t xml:space="preserve">образовательных услуг; </w:t>
      </w:r>
    </w:p>
    <w:p w:rsidR="001F2B97" w:rsidRPr="001F2B97" w:rsidRDefault="001F2B97" w:rsidP="001F2B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97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F907B4"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в области экономической, юридической, педагогической,</w:t>
      </w:r>
      <w:r w:rsidR="00F907B4" w:rsidRPr="001F2B97">
        <w:rPr>
          <w:rFonts w:ascii="Times New Roman" w:hAnsi="Times New Roman" w:cs="Times New Roman"/>
          <w:sz w:val="28"/>
          <w:szCs w:val="28"/>
        </w:rPr>
        <w:t xml:space="preserve"> технической </w:t>
      </w:r>
      <w:r w:rsidRPr="001F2B97">
        <w:rPr>
          <w:rFonts w:ascii="Times New Roman" w:hAnsi="Times New Roman" w:cs="Times New Roman"/>
          <w:sz w:val="28"/>
          <w:szCs w:val="28"/>
        </w:rPr>
        <w:t>направленности</w:t>
      </w:r>
      <w:r w:rsidR="00F907B4" w:rsidRPr="001F2B97">
        <w:rPr>
          <w:rFonts w:ascii="Times New Roman" w:hAnsi="Times New Roman" w:cs="Times New Roman"/>
          <w:sz w:val="28"/>
          <w:szCs w:val="28"/>
        </w:rPr>
        <w:t xml:space="preserve"> будущих специалистов</w:t>
      </w:r>
      <w:r w:rsidR="0001211E">
        <w:rPr>
          <w:rFonts w:ascii="Times New Roman" w:hAnsi="Times New Roman" w:cs="Times New Roman"/>
          <w:sz w:val="28"/>
          <w:szCs w:val="28"/>
        </w:rPr>
        <w:t>;</w:t>
      </w:r>
    </w:p>
    <w:p w:rsidR="001F2B97" w:rsidRPr="001F2B97" w:rsidRDefault="001F2B97" w:rsidP="001F2B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97">
        <w:rPr>
          <w:rFonts w:ascii="Times New Roman" w:hAnsi="Times New Roman" w:cs="Times New Roman"/>
          <w:sz w:val="28"/>
          <w:szCs w:val="28"/>
        </w:rPr>
        <w:t>Имеет четко отлаженную организацию учебной, методической и внеклассной работы;</w:t>
      </w:r>
    </w:p>
    <w:p w:rsidR="001F2B97" w:rsidRPr="001F2B97" w:rsidRDefault="001F2B97" w:rsidP="001F2B9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1F2B97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1F2B97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="0001211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д</w:t>
      </w:r>
      <w:r w:rsidR="0001211E"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инамично развивающ</w:t>
      </w:r>
      <w:r w:rsidR="0001211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ейся</w:t>
      </w:r>
      <w:r w:rsidR="0001211E"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Pr="001F2B97">
        <w:rPr>
          <w:rFonts w:ascii="Times New Roman" w:hAnsi="Times New Roman" w:cs="Times New Roman"/>
          <w:sz w:val="28"/>
          <w:szCs w:val="28"/>
        </w:rPr>
        <w:t>материально-технической, позволяющей решать самые сложные задачи обучения, обеспечивать прекрасные условия для активной творческой работы.</w:t>
      </w:r>
    </w:p>
    <w:p w:rsidR="001F2B97" w:rsidRPr="001F2B97" w:rsidRDefault="001F2B97" w:rsidP="001F2B9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Применяет</w:t>
      </w:r>
      <w:r w:rsidR="00F907B4"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инновации в образовательной сфере на основе внедрения современных интегрированных </w:t>
      </w:r>
      <w:r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образовательных технологий.</w:t>
      </w:r>
      <w:r w:rsidR="00F907B4"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</w:p>
    <w:p w:rsidR="001F2B97" w:rsidRPr="001F2B97" w:rsidRDefault="001F2B97" w:rsidP="001F2B9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Развития </w:t>
      </w:r>
      <w:r w:rsidR="00F907B4"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системы повышения педагогической и научной квалификации преподавателей. </w:t>
      </w:r>
    </w:p>
    <w:p w:rsidR="00F907B4" w:rsidRPr="001F2B97" w:rsidRDefault="00F907B4" w:rsidP="001F2B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B97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>Качество предоставляемых колледжем образовательных услуг обеспечивает конкурентоспособность студентов на рынке труда.</w:t>
      </w:r>
      <w:r w:rsidRPr="001F2B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11E" w:rsidRDefault="0001211E" w:rsidP="00F907B4">
      <w:pPr>
        <w:pStyle w:val="a5"/>
        <w:shd w:val="clear" w:color="auto" w:fill="FFFFFF"/>
        <w:spacing w:before="0" w:beforeAutospacing="0" w:after="322" w:afterAutospacing="0"/>
        <w:rPr>
          <w:b/>
          <w:bCs/>
          <w:iCs/>
          <w:color w:val="000000"/>
          <w:sz w:val="28"/>
          <w:szCs w:val="28"/>
        </w:rPr>
      </w:pPr>
    </w:p>
    <w:p w:rsidR="00F907B4" w:rsidRPr="0001211E" w:rsidRDefault="00F907B4" w:rsidP="00D67597">
      <w:pPr>
        <w:pStyle w:val="a5"/>
        <w:shd w:val="clear" w:color="auto" w:fill="FFFFFF"/>
        <w:spacing w:before="0" w:beforeAutospacing="0" w:after="322" w:afterAutospacing="0"/>
        <w:ind w:left="-567"/>
        <w:rPr>
          <w:b/>
          <w:color w:val="000000"/>
          <w:sz w:val="28"/>
          <w:szCs w:val="28"/>
        </w:rPr>
      </w:pPr>
      <w:r w:rsidRPr="0001211E">
        <w:rPr>
          <w:b/>
          <w:bCs/>
          <w:iCs/>
          <w:color w:val="000000"/>
          <w:sz w:val="28"/>
          <w:szCs w:val="28"/>
        </w:rPr>
        <w:t>Видение:</w:t>
      </w:r>
    </w:p>
    <w:p w:rsidR="00086F71" w:rsidRDefault="0001211E" w:rsidP="0001211E">
      <w:pPr>
        <w:pStyle w:val="a5"/>
        <w:shd w:val="clear" w:color="auto" w:fill="FFFFFF"/>
        <w:tabs>
          <w:tab w:val="left" w:pos="567"/>
        </w:tabs>
        <w:spacing w:before="0" w:beforeAutospacing="0" w:after="322" w:afterAutospacing="0"/>
        <w:jc w:val="both"/>
        <w:rPr>
          <w:rStyle w:val="apple-converted-space"/>
          <w:bCs/>
          <w:iCs/>
          <w:color w:val="000000"/>
          <w:sz w:val="28"/>
          <w:szCs w:val="28"/>
        </w:rPr>
      </w:pPr>
      <w:r>
        <w:rPr>
          <w:rStyle w:val="a6"/>
          <w:b w:val="0"/>
          <w:iCs/>
          <w:color w:val="000000"/>
          <w:sz w:val="28"/>
          <w:szCs w:val="28"/>
        </w:rPr>
        <w:t>           </w:t>
      </w:r>
      <w:proofErr w:type="spellStart"/>
      <w:r w:rsidR="00F907B4" w:rsidRPr="0001211E">
        <w:rPr>
          <w:rStyle w:val="a6"/>
          <w:b w:val="0"/>
          <w:iCs/>
          <w:color w:val="000000"/>
          <w:sz w:val="28"/>
          <w:szCs w:val="28"/>
        </w:rPr>
        <w:t>Кокшетауский</w:t>
      </w:r>
      <w:proofErr w:type="spellEnd"/>
      <w:r w:rsidR="00F907B4" w:rsidRPr="0001211E">
        <w:rPr>
          <w:rStyle w:val="a6"/>
          <w:b w:val="0"/>
          <w:iCs/>
          <w:color w:val="000000"/>
          <w:sz w:val="28"/>
          <w:szCs w:val="28"/>
        </w:rPr>
        <w:t xml:space="preserve"> колледж</w:t>
      </w:r>
      <w:r w:rsidR="00F907B4" w:rsidRPr="0001211E">
        <w:rPr>
          <w:rStyle w:val="apple-converted-space"/>
          <w:bCs/>
          <w:iCs/>
          <w:color w:val="000000"/>
          <w:sz w:val="28"/>
          <w:szCs w:val="28"/>
        </w:rPr>
        <w:t> </w:t>
      </w:r>
      <w:r>
        <w:rPr>
          <w:rStyle w:val="apple-converted-space"/>
          <w:bCs/>
          <w:iCs/>
          <w:color w:val="000000"/>
          <w:sz w:val="28"/>
          <w:szCs w:val="28"/>
        </w:rPr>
        <w:t>«</w:t>
      </w:r>
      <w:proofErr w:type="spellStart"/>
      <w:r>
        <w:rPr>
          <w:rStyle w:val="apple-converted-space"/>
          <w:bCs/>
          <w:iCs/>
          <w:color w:val="000000"/>
          <w:sz w:val="28"/>
          <w:szCs w:val="28"/>
        </w:rPr>
        <w:t>Арна</w:t>
      </w:r>
      <w:proofErr w:type="spellEnd"/>
      <w:r>
        <w:rPr>
          <w:rStyle w:val="apple-converted-space"/>
          <w:bCs/>
          <w:iCs/>
          <w:color w:val="000000"/>
          <w:sz w:val="28"/>
          <w:szCs w:val="28"/>
        </w:rPr>
        <w:t xml:space="preserve">» </w:t>
      </w:r>
      <w:r w:rsidR="00D67597">
        <w:rPr>
          <w:rStyle w:val="a6"/>
          <w:b w:val="0"/>
          <w:iCs/>
          <w:color w:val="000000"/>
          <w:sz w:val="28"/>
          <w:szCs w:val="28"/>
        </w:rPr>
        <w:t xml:space="preserve">активно </w:t>
      </w:r>
      <w:r w:rsidR="00F907B4" w:rsidRPr="0001211E">
        <w:rPr>
          <w:rStyle w:val="a6"/>
          <w:b w:val="0"/>
          <w:iCs/>
          <w:color w:val="000000"/>
          <w:sz w:val="28"/>
          <w:szCs w:val="28"/>
        </w:rPr>
        <w:t>способствует формированию профессионально компетентной,  гармонично развитой личности, воспитанию гражданина, способного осмысливать, ставить и решать проблемы общества с учетом социальных, этических, культурных, экологических аспектов, быть толерантным, нравственно ответственным работником, легко адаптирующимся в коллективе, готовым трудиться в условиях  конкуренции.</w:t>
      </w:r>
      <w:r w:rsidR="00F907B4" w:rsidRPr="0001211E">
        <w:rPr>
          <w:rStyle w:val="apple-converted-space"/>
          <w:bCs/>
          <w:iCs/>
          <w:color w:val="000000"/>
          <w:sz w:val="28"/>
          <w:szCs w:val="28"/>
        </w:rPr>
        <w:t> </w:t>
      </w:r>
    </w:p>
    <w:p w:rsidR="00086F71" w:rsidRPr="00086F71" w:rsidRDefault="00086F71" w:rsidP="00086F7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086F71" w:rsidRDefault="00086F71" w:rsidP="00086F71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6F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Приоритетными задачами </w:t>
      </w:r>
      <w:r w:rsidR="00D675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r w:rsidRPr="00086F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олледжа являются:</w:t>
      </w:r>
    </w:p>
    <w:p w:rsidR="00D5693C" w:rsidRPr="00086F71" w:rsidRDefault="00D5693C" w:rsidP="00086F71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86F71" w:rsidRPr="00086F71" w:rsidRDefault="00086F71" w:rsidP="00086F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F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p w:rsidR="00086F71" w:rsidRPr="00086F71" w:rsidRDefault="00086F71" w:rsidP="00086F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F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гражданственности и патриотизма,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282C8B" w:rsidRPr="00D67597" w:rsidRDefault="00D67597" w:rsidP="00D67597">
      <w:pPr>
        <w:pStyle w:val="a4"/>
        <w:numPr>
          <w:ilvl w:val="0"/>
          <w:numId w:val="2"/>
        </w:numPr>
        <w:spacing w:after="0" w:line="0" w:lineRule="atLeast"/>
        <w:jc w:val="both"/>
      </w:pPr>
      <w:r w:rsidRPr="00D5693C">
        <w:rPr>
          <w:rFonts w:ascii="Times New Roman" w:hAnsi="Times New Roman" w:cs="Times New Roman"/>
          <w:sz w:val="32"/>
          <w:szCs w:val="32"/>
        </w:rPr>
        <w:t>подготовка компетентных, квалифицированных и грамотных специалистов-практиков, конкурентоспособных на рынке труда, способных к эффективной работе и социальной мобильности</w:t>
      </w:r>
    </w:p>
    <w:sectPr w:rsidR="00282C8B" w:rsidRPr="00D67597" w:rsidSect="00D6759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95A"/>
    <w:multiLevelType w:val="hybridMultilevel"/>
    <w:tmpl w:val="C67AE5A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C16F8A"/>
    <w:multiLevelType w:val="hybridMultilevel"/>
    <w:tmpl w:val="A7DAD6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80545"/>
    <w:multiLevelType w:val="hybridMultilevel"/>
    <w:tmpl w:val="C1C2E3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907B4"/>
    <w:rsid w:val="0001211E"/>
    <w:rsid w:val="00086F71"/>
    <w:rsid w:val="001F2B97"/>
    <w:rsid w:val="00282C8B"/>
    <w:rsid w:val="00481D19"/>
    <w:rsid w:val="007D67E9"/>
    <w:rsid w:val="00D5693C"/>
    <w:rsid w:val="00D67597"/>
    <w:rsid w:val="00DC2A1D"/>
    <w:rsid w:val="00F9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D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7B4"/>
    <w:rPr>
      <w:b/>
      <w:bCs/>
    </w:rPr>
  </w:style>
  <w:style w:type="character" w:styleId="a7">
    <w:name w:val="Emphasis"/>
    <w:basedOn w:val="a0"/>
    <w:uiPriority w:val="20"/>
    <w:qFormat/>
    <w:rsid w:val="00F907B4"/>
    <w:rPr>
      <w:i/>
      <w:iCs/>
    </w:rPr>
  </w:style>
  <w:style w:type="character" w:customStyle="1" w:styleId="apple-converted-space">
    <w:name w:val="apple-converted-space"/>
    <w:basedOn w:val="a0"/>
    <w:rsid w:val="00F90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Арна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2016-06-07T03:47:00Z</dcterms:created>
  <dcterms:modified xsi:type="dcterms:W3CDTF">2016-06-07T05:13:00Z</dcterms:modified>
</cp:coreProperties>
</file>