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2162"/>
        <w:gridCol w:w="4536"/>
      </w:tblGrid>
      <w:tr w:rsidR="00A729F4" w:rsidRPr="00090CB0" w:rsidTr="00BA0DED">
        <w:trPr>
          <w:trHeight w:val="1705"/>
        </w:trPr>
        <w:tc>
          <w:tcPr>
            <w:tcW w:w="3651" w:type="dxa"/>
            <w:tcBorders>
              <w:bottom w:val="double" w:sz="4" w:space="0" w:color="auto"/>
            </w:tcBorders>
            <w:vAlign w:val="center"/>
          </w:tcPr>
          <w:p w:rsidR="00A729F4" w:rsidRPr="00A10D67" w:rsidRDefault="00A10D67" w:rsidP="00BA0DED">
            <w:pPr>
              <w:jc w:val="center"/>
              <w:rPr>
                <w:b/>
                <w:color w:val="0070C0"/>
                <w:sz w:val="28"/>
                <w:szCs w:val="28"/>
                <w:lang w:val="kk-KZ" w:eastAsia="ko-KR"/>
              </w:rPr>
            </w:pPr>
            <w:r>
              <w:rPr>
                <w:b/>
                <w:color w:val="0070C0"/>
                <w:sz w:val="28"/>
                <w:szCs w:val="28"/>
                <w:lang w:val="kk-KZ" w:eastAsia="ko-KR"/>
              </w:rPr>
              <w:t>АҚМОЛА</w:t>
            </w:r>
            <w:r w:rsidR="00BA0DED">
              <w:rPr>
                <w:b/>
                <w:color w:val="0070C0"/>
                <w:sz w:val="28"/>
                <w:szCs w:val="28"/>
                <w:lang w:val="kk-KZ" w:eastAsia="ko-K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kk-KZ" w:eastAsia="ko-KR"/>
              </w:rPr>
              <w:t xml:space="preserve"> ОБЛЫСЫ </w:t>
            </w:r>
            <w:r w:rsidR="00BA0DED">
              <w:rPr>
                <w:b/>
                <w:color w:val="0070C0"/>
                <w:sz w:val="28"/>
                <w:szCs w:val="28"/>
                <w:lang w:val="kk-KZ" w:eastAsia="ko-KR"/>
              </w:rPr>
              <w:t xml:space="preserve">КӨКШЕТАУ  ҚАЛАЛЫҚ АУМАҚТЫҚ  САЙЛАУ </w:t>
            </w:r>
            <w:r>
              <w:rPr>
                <w:b/>
                <w:color w:val="0070C0"/>
                <w:sz w:val="28"/>
                <w:szCs w:val="28"/>
                <w:lang w:val="kk-KZ" w:eastAsia="ko-KR"/>
              </w:rPr>
              <w:t>КОМИССИЯСЫ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vAlign w:val="center"/>
          </w:tcPr>
          <w:p w:rsidR="00A729F4" w:rsidRPr="00090CB0" w:rsidRDefault="004574CF" w:rsidP="00665DC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2E74B5"/>
              </w:rPr>
              <w:drawing>
                <wp:inline distT="0" distB="0" distL="0" distR="0">
                  <wp:extent cx="1085850" cy="1114425"/>
                  <wp:effectExtent l="0" t="0" r="0" b="9525"/>
                  <wp:docPr id="1" name="Рисунок 1" descr="gerb_mediumThu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mediumThu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:rsidR="00A729F4" w:rsidRPr="00090CB0" w:rsidRDefault="00BA0DED" w:rsidP="00BA0DED">
            <w:pPr>
              <w:ind w:right="-10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b/>
                <w:color w:val="0070C0"/>
                <w:sz w:val="28"/>
                <w:szCs w:val="28"/>
                <w:lang w:eastAsia="ko-KR"/>
              </w:rPr>
              <w:t xml:space="preserve">КОКШЕТАУСКАЯ ГОРОДСКАЯ </w:t>
            </w:r>
            <w:r w:rsidR="00A10D67">
              <w:rPr>
                <w:b/>
                <w:color w:val="0070C0"/>
                <w:sz w:val="28"/>
                <w:szCs w:val="28"/>
                <w:lang w:val="kk-KZ" w:eastAsia="ko-K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ko-KR"/>
              </w:rPr>
              <w:t>ТЕРРИТОРИАЛЬНАЯ</w:t>
            </w:r>
            <w:r w:rsidR="00A10D67">
              <w:rPr>
                <w:b/>
                <w:color w:val="0070C0"/>
                <w:sz w:val="28"/>
                <w:szCs w:val="28"/>
                <w:lang w:val="kk-KZ" w:eastAsia="ko-KR"/>
              </w:rPr>
              <w:t xml:space="preserve"> ИЗБИРАТЕЛЬНАЯ КОМИССИЯ</w:t>
            </w:r>
            <w:r>
              <w:rPr>
                <w:b/>
                <w:color w:val="0070C0"/>
                <w:sz w:val="28"/>
                <w:szCs w:val="28"/>
                <w:lang w:val="kk-KZ" w:eastAsia="ko-KR"/>
              </w:rPr>
              <w:t xml:space="preserve"> АКМОЛИНСКОЙ ОБЛАСТИ</w:t>
            </w:r>
          </w:p>
        </w:tc>
      </w:tr>
      <w:tr w:rsidR="00665DC6" w:rsidRPr="006C7688" w:rsidTr="00BA0DED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651" w:type="dxa"/>
          </w:tcPr>
          <w:p w:rsidR="00CB01DD" w:rsidRPr="00090CB0" w:rsidRDefault="00CB01DD" w:rsidP="00665DC6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</w:p>
          <w:p w:rsidR="00A10D67" w:rsidRPr="00F2719A" w:rsidRDefault="00A10D67" w:rsidP="002701FE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>
              <w:rPr>
                <w:color w:val="0070C0"/>
                <w:sz w:val="16"/>
                <w:szCs w:val="16"/>
                <w:lang w:val="kk-KZ"/>
              </w:rPr>
              <w:t>020000, Ақмола облысы, Көкшетау қаласы,</w:t>
            </w:r>
          </w:p>
          <w:p w:rsidR="00A10D67" w:rsidRDefault="00647148" w:rsidP="002701FE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>
              <w:rPr>
                <w:color w:val="0070C0"/>
                <w:sz w:val="16"/>
                <w:szCs w:val="16"/>
                <w:lang w:val="kk-KZ"/>
              </w:rPr>
              <w:t xml:space="preserve"> Абай көшесі </w:t>
            </w:r>
            <w:r w:rsidR="00A10D67">
              <w:rPr>
                <w:color w:val="0070C0"/>
                <w:sz w:val="16"/>
                <w:szCs w:val="16"/>
                <w:lang w:val="kk-KZ"/>
              </w:rPr>
              <w:t>8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7</w:t>
            </w:r>
            <w:r w:rsidR="00A10D67">
              <w:rPr>
                <w:color w:val="0070C0"/>
                <w:sz w:val="16"/>
                <w:szCs w:val="16"/>
                <w:lang w:val="kk-KZ"/>
              </w:rPr>
              <w:t>, каб.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1</w:t>
            </w:r>
            <w:r w:rsidR="00A10D67">
              <w:rPr>
                <w:color w:val="0070C0"/>
                <w:sz w:val="16"/>
                <w:szCs w:val="16"/>
                <w:lang w:val="kk-KZ"/>
              </w:rPr>
              <w:t xml:space="preserve">00 </w:t>
            </w:r>
          </w:p>
          <w:p w:rsidR="00A10D67" w:rsidRPr="00F2719A" w:rsidRDefault="00A10D67" w:rsidP="002701FE">
            <w:pPr>
              <w:jc w:val="center"/>
              <w:rPr>
                <w:color w:val="0070C0"/>
                <w:sz w:val="16"/>
                <w:szCs w:val="16"/>
                <w:lang w:val="en-US"/>
              </w:rPr>
            </w:pPr>
            <w:r>
              <w:rPr>
                <w:color w:val="0070C0"/>
                <w:sz w:val="16"/>
                <w:szCs w:val="16"/>
                <w:lang w:val="kk-KZ"/>
              </w:rPr>
              <w:t>тел.</w:t>
            </w:r>
            <w:r w:rsidR="00647148">
              <w:rPr>
                <w:color w:val="0070C0"/>
                <w:sz w:val="16"/>
                <w:szCs w:val="16"/>
                <w:lang w:val="kk-KZ"/>
              </w:rPr>
              <w:t>:</w:t>
            </w:r>
            <w:r>
              <w:rPr>
                <w:color w:val="0070C0"/>
                <w:sz w:val="16"/>
                <w:szCs w:val="16"/>
                <w:lang w:val="kk-KZ"/>
              </w:rPr>
              <w:t xml:space="preserve"> 8 (7162)</w:t>
            </w:r>
            <w:r w:rsidR="00BA0DED">
              <w:rPr>
                <w:color w:val="0070C0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70C0"/>
                <w:sz w:val="16"/>
                <w:szCs w:val="16"/>
                <w:lang w:val="kk-KZ"/>
              </w:rPr>
              <w:t>5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0</w:t>
            </w:r>
            <w:r>
              <w:rPr>
                <w:color w:val="0070C0"/>
                <w:sz w:val="16"/>
                <w:szCs w:val="16"/>
                <w:lang w:val="kk-KZ"/>
              </w:rPr>
              <w:t>-4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4-75</w:t>
            </w:r>
            <w:r>
              <w:rPr>
                <w:color w:val="0070C0"/>
                <w:sz w:val="16"/>
                <w:szCs w:val="16"/>
                <w:lang w:val="kk-KZ"/>
              </w:rPr>
              <w:t xml:space="preserve"> </w:t>
            </w:r>
          </w:p>
          <w:p w:rsidR="003A041C" w:rsidRPr="00A10D67" w:rsidRDefault="00A10D67" w:rsidP="00DE0B6B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 w:rsidRPr="00A10D67">
              <w:rPr>
                <w:color w:val="0070C0"/>
                <w:sz w:val="16"/>
                <w:szCs w:val="16"/>
                <w:lang w:val="kk-KZ"/>
              </w:rPr>
              <w:t>e-mail</w:t>
            </w:r>
            <w:r>
              <w:rPr>
                <w:color w:val="0070C0"/>
                <w:sz w:val="16"/>
                <w:szCs w:val="16"/>
                <w:lang w:val="kk-KZ"/>
              </w:rPr>
              <w:t xml:space="preserve">: </w:t>
            </w:r>
            <w:r w:rsidR="00DE0B6B" w:rsidRPr="00DE0B6B">
              <w:rPr>
                <w:color w:val="0070C0"/>
                <w:sz w:val="16"/>
                <w:szCs w:val="16"/>
                <w:lang w:val="kk-KZ"/>
              </w:rPr>
              <w:t xml:space="preserve">tic_akm_kok@saylau.kz </w:t>
            </w:r>
          </w:p>
        </w:tc>
        <w:tc>
          <w:tcPr>
            <w:tcW w:w="2162" w:type="dxa"/>
          </w:tcPr>
          <w:p w:rsidR="00665DC6" w:rsidRPr="00090CB0" w:rsidRDefault="00665DC6" w:rsidP="00DD6642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</w:tcPr>
          <w:p w:rsidR="00CB01DD" w:rsidRPr="00090CB0" w:rsidRDefault="00CB01DD" w:rsidP="00DD6642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</w:p>
          <w:p w:rsidR="00BA0DED" w:rsidRDefault="00A10D67" w:rsidP="00A10D67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 w:rsidRPr="00A10D67">
              <w:rPr>
                <w:color w:val="0070C0"/>
                <w:sz w:val="16"/>
                <w:szCs w:val="16"/>
              </w:rPr>
              <w:t>020000</w:t>
            </w:r>
            <w:r>
              <w:rPr>
                <w:color w:val="0070C0"/>
                <w:sz w:val="16"/>
                <w:szCs w:val="16"/>
                <w:lang w:val="kk-KZ"/>
              </w:rPr>
              <w:t>, Акмолинская область, город Кокшетау,</w:t>
            </w:r>
          </w:p>
          <w:p w:rsidR="00A10D67" w:rsidRDefault="00BA0DED" w:rsidP="00A10D67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>
              <w:rPr>
                <w:color w:val="0070C0"/>
                <w:sz w:val="16"/>
                <w:szCs w:val="16"/>
                <w:lang w:val="kk-KZ"/>
              </w:rPr>
              <w:t>у</w:t>
            </w:r>
            <w:r w:rsidR="00A10D67">
              <w:rPr>
                <w:color w:val="0070C0"/>
                <w:sz w:val="16"/>
                <w:szCs w:val="16"/>
                <w:lang w:val="kk-KZ"/>
              </w:rPr>
              <w:t>лица Абая 8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7</w:t>
            </w:r>
            <w:r w:rsidR="00A10D67">
              <w:rPr>
                <w:color w:val="0070C0"/>
                <w:sz w:val="16"/>
                <w:szCs w:val="16"/>
                <w:lang w:val="kk-KZ"/>
              </w:rPr>
              <w:t xml:space="preserve">, каб. 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1</w:t>
            </w:r>
            <w:r w:rsidR="00A10D67">
              <w:rPr>
                <w:color w:val="0070C0"/>
                <w:sz w:val="16"/>
                <w:szCs w:val="16"/>
                <w:lang w:val="kk-KZ"/>
              </w:rPr>
              <w:t xml:space="preserve">00 </w:t>
            </w:r>
          </w:p>
          <w:p w:rsidR="00A10D67" w:rsidRPr="00A10D67" w:rsidRDefault="00A10D67" w:rsidP="00A10D67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 w:rsidRPr="00A10D67">
              <w:rPr>
                <w:color w:val="0070C0"/>
                <w:sz w:val="16"/>
                <w:szCs w:val="16"/>
                <w:lang w:val="kk-KZ"/>
              </w:rPr>
              <w:t>тел.</w:t>
            </w:r>
            <w:r w:rsidR="00647148">
              <w:rPr>
                <w:color w:val="0070C0"/>
                <w:sz w:val="16"/>
                <w:szCs w:val="16"/>
                <w:lang w:val="kk-KZ"/>
              </w:rPr>
              <w:t>:</w:t>
            </w:r>
            <w:r w:rsidRPr="00A10D67">
              <w:rPr>
                <w:color w:val="0070C0"/>
                <w:sz w:val="16"/>
                <w:szCs w:val="16"/>
                <w:lang w:val="kk-KZ"/>
              </w:rPr>
              <w:t xml:space="preserve"> 8 (7162)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 xml:space="preserve"> </w:t>
            </w:r>
            <w:r w:rsidRPr="00A10D67">
              <w:rPr>
                <w:color w:val="0070C0"/>
                <w:sz w:val="16"/>
                <w:szCs w:val="16"/>
                <w:lang w:val="kk-KZ"/>
              </w:rPr>
              <w:t>5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0</w:t>
            </w:r>
            <w:r w:rsidRPr="00A10D67">
              <w:rPr>
                <w:color w:val="0070C0"/>
                <w:sz w:val="16"/>
                <w:szCs w:val="16"/>
                <w:lang w:val="kk-KZ"/>
              </w:rPr>
              <w:t>-4</w:t>
            </w:r>
            <w:r w:rsidR="00DE0B6B">
              <w:rPr>
                <w:color w:val="0070C0"/>
                <w:sz w:val="16"/>
                <w:szCs w:val="16"/>
                <w:lang w:val="kk-KZ"/>
              </w:rPr>
              <w:t>4-75</w:t>
            </w:r>
            <w:r w:rsidRPr="00A10D67">
              <w:rPr>
                <w:color w:val="0070C0"/>
                <w:sz w:val="16"/>
                <w:szCs w:val="16"/>
                <w:lang w:val="kk-KZ"/>
              </w:rPr>
              <w:t xml:space="preserve"> </w:t>
            </w:r>
          </w:p>
          <w:p w:rsidR="003A041C" w:rsidRPr="00A10D67" w:rsidRDefault="00A10D67" w:rsidP="00A10D67">
            <w:pPr>
              <w:jc w:val="center"/>
              <w:rPr>
                <w:color w:val="0070C0"/>
                <w:sz w:val="16"/>
                <w:szCs w:val="16"/>
                <w:lang w:val="kk-KZ"/>
              </w:rPr>
            </w:pPr>
            <w:r w:rsidRPr="00A10D67">
              <w:rPr>
                <w:color w:val="0070C0"/>
                <w:sz w:val="16"/>
                <w:szCs w:val="16"/>
                <w:lang w:val="kk-KZ"/>
              </w:rPr>
              <w:t xml:space="preserve">e-mail: </w:t>
            </w:r>
            <w:r w:rsidR="00DE0B6B" w:rsidRPr="00DE0B6B">
              <w:rPr>
                <w:color w:val="0070C0"/>
                <w:sz w:val="16"/>
                <w:szCs w:val="16"/>
                <w:lang w:val="kk-KZ"/>
              </w:rPr>
              <w:t>tic_akm_kok@saylau.kz</w:t>
            </w:r>
          </w:p>
        </w:tc>
      </w:tr>
    </w:tbl>
    <w:p w:rsidR="00E57E23" w:rsidRDefault="00E57E23" w:rsidP="00E57E23">
      <w:pPr>
        <w:tabs>
          <w:tab w:val="left" w:pos="965"/>
          <w:tab w:val="left" w:pos="6942"/>
        </w:tabs>
        <w:rPr>
          <w:b/>
          <w:color w:val="0070C0"/>
          <w:sz w:val="28"/>
          <w:szCs w:val="28"/>
          <w:lang w:val="kk-KZ"/>
        </w:rPr>
      </w:pPr>
      <w:r>
        <w:rPr>
          <w:b/>
          <w:color w:val="0070C0"/>
          <w:sz w:val="28"/>
          <w:szCs w:val="28"/>
          <w:lang w:val="kk-KZ"/>
        </w:rPr>
        <w:t>____________№__________</w:t>
      </w:r>
      <w:r w:rsidR="00BF7550">
        <w:rPr>
          <w:b/>
          <w:color w:val="0070C0"/>
          <w:sz w:val="28"/>
          <w:szCs w:val="28"/>
          <w:lang w:val="kk-KZ"/>
        </w:rPr>
        <w:t xml:space="preserve">                                     </w:t>
      </w:r>
      <w:r>
        <w:rPr>
          <w:b/>
          <w:color w:val="0070C0"/>
          <w:sz w:val="28"/>
          <w:szCs w:val="28"/>
          <w:lang w:val="kk-KZ"/>
        </w:rPr>
        <w:t>________________________</w:t>
      </w:r>
    </w:p>
    <w:p w:rsidR="008A3C1A" w:rsidRDefault="008A3C1A" w:rsidP="000C23F9">
      <w:pPr>
        <w:shd w:val="clear" w:color="auto" w:fill="FFFFFF"/>
        <w:ind w:left="5954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0C23F9" w:rsidRPr="00EF00E0" w:rsidRDefault="007F2A9F" w:rsidP="000C23F9">
      <w:pPr>
        <w:shd w:val="clear" w:color="auto" w:fill="FFFFFF"/>
        <w:ind w:left="5954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  <w:r>
        <w:rPr>
          <w:b/>
          <w:color w:val="1E1E1E"/>
          <w:sz w:val="28"/>
          <w:szCs w:val="28"/>
          <w:lang w:val="kk-KZ"/>
        </w:rPr>
        <w:t xml:space="preserve">«Ақмола </w:t>
      </w:r>
      <w:r w:rsidR="000C23F9" w:rsidRPr="00EF00E0">
        <w:rPr>
          <w:b/>
          <w:color w:val="1E1E1E"/>
          <w:sz w:val="28"/>
          <w:szCs w:val="28"/>
          <w:lang w:val="kk-KZ"/>
        </w:rPr>
        <w:t xml:space="preserve"> </w:t>
      </w:r>
      <w:r>
        <w:rPr>
          <w:b/>
          <w:color w:val="1E1E1E"/>
          <w:sz w:val="28"/>
          <w:szCs w:val="28"/>
          <w:lang w:val="kk-KZ"/>
        </w:rPr>
        <w:t>об</w:t>
      </w:r>
      <w:r w:rsidR="000C23F9" w:rsidRPr="00EF00E0">
        <w:rPr>
          <w:b/>
          <w:color w:val="1E1E1E"/>
          <w:sz w:val="28"/>
          <w:szCs w:val="28"/>
          <w:lang w:val="kk-KZ"/>
        </w:rPr>
        <w:t>л</w:t>
      </w:r>
      <w:r>
        <w:rPr>
          <w:b/>
          <w:color w:val="1E1E1E"/>
          <w:sz w:val="28"/>
          <w:szCs w:val="28"/>
          <w:lang w:val="kk-KZ"/>
        </w:rPr>
        <w:t>ы</w:t>
      </w:r>
      <w:r w:rsidR="000C23F9" w:rsidRPr="00EF00E0">
        <w:rPr>
          <w:b/>
          <w:color w:val="1E1E1E"/>
          <w:sz w:val="28"/>
          <w:szCs w:val="28"/>
          <w:lang w:val="kk-KZ"/>
        </w:rPr>
        <w:t xml:space="preserve">сы </w:t>
      </w:r>
    </w:p>
    <w:p w:rsidR="000C23F9" w:rsidRDefault="000C23F9" w:rsidP="000C23F9">
      <w:pPr>
        <w:shd w:val="clear" w:color="auto" w:fill="FFFFFF"/>
        <w:ind w:left="5954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  <w:r w:rsidRPr="00EF00E0">
        <w:rPr>
          <w:b/>
          <w:color w:val="1E1E1E"/>
          <w:sz w:val="28"/>
          <w:szCs w:val="28"/>
          <w:lang w:val="kk-KZ"/>
        </w:rPr>
        <w:t xml:space="preserve">білім </w:t>
      </w:r>
      <w:r w:rsidR="007F2A9F">
        <w:rPr>
          <w:b/>
          <w:color w:val="1E1E1E"/>
          <w:sz w:val="28"/>
          <w:szCs w:val="28"/>
          <w:lang w:val="kk-KZ"/>
        </w:rPr>
        <w:t xml:space="preserve"> </w:t>
      </w:r>
      <w:r w:rsidRPr="00EF00E0">
        <w:rPr>
          <w:b/>
          <w:color w:val="1E1E1E"/>
          <w:sz w:val="28"/>
          <w:szCs w:val="28"/>
          <w:lang w:val="kk-KZ"/>
        </w:rPr>
        <w:t>б</w:t>
      </w:r>
      <w:r w:rsidR="007F2A9F">
        <w:rPr>
          <w:b/>
          <w:color w:val="1E1E1E"/>
          <w:sz w:val="28"/>
          <w:szCs w:val="28"/>
          <w:lang w:val="kk-KZ"/>
        </w:rPr>
        <w:t>асқармасы» мемлекеттік мекемесі</w:t>
      </w:r>
      <w:r w:rsidRPr="00EF00E0">
        <w:rPr>
          <w:b/>
          <w:color w:val="1E1E1E"/>
          <w:sz w:val="28"/>
          <w:szCs w:val="28"/>
          <w:lang w:val="kk-KZ"/>
        </w:rPr>
        <w:t>н</w:t>
      </w:r>
      <w:r w:rsidR="007F2A9F">
        <w:rPr>
          <w:b/>
          <w:color w:val="1E1E1E"/>
          <w:sz w:val="28"/>
          <w:szCs w:val="28"/>
          <w:lang w:val="kk-KZ"/>
        </w:rPr>
        <w:t>і</w:t>
      </w:r>
      <w:r w:rsidRPr="00EF00E0">
        <w:rPr>
          <w:b/>
          <w:color w:val="1E1E1E"/>
          <w:sz w:val="28"/>
          <w:szCs w:val="28"/>
          <w:lang w:val="kk-KZ"/>
        </w:rPr>
        <w:t xml:space="preserve">ң басшысы </w:t>
      </w:r>
      <w:r w:rsidR="007F2A9F">
        <w:rPr>
          <w:b/>
          <w:color w:val="1E1E1E"/>
          <w:sz w:val="28"/>
          <w:szCs w:val="28"/>
          <w:lang w:val="kk-KZ"/>
        </w:rPr>
        <w:t>А</w:t>
      </w:r>
      <w:r>
        <w:rPr>
          <w:b/>
          <w:color w:val="1E1E1E"/>
          <w:sz w:val="28"/>
          <w:szCs w:val="28"/>
          <w:lang w:val="kk-KZ"/>
        </w:rPr>
        <w:t>.Қ</w:t>
      </w:r>
      <w:r w:rsidR="007F2A9F">
        <w:rPr>
          <w:b/>
          <w:color w:val="1E1E1E"/>
          <w:sz w:val="28"/>
          <w:szCs w:val="28"/>
          <w:lang w:val="kk-KZ"/>
        </w:rPr>
        <w:t>.Балташе</w:t>
      </w:r>
      <w:r>
        <w:rPr>
          <w:b/>
          <w:color w:val="1E1E1E"/>
          <w:sz w:val="28"/>
          <w:szCs w:val="28"/>
          <w:lang w:val="kk-KZ"/>
        </w:rPr>
        <w:t>ваға</w:t>
      </w:r>
    </w:p>
    <w:p w:rsidR="000C23F9" w:rsidRDefault="000C23F9" w:rsidP="000C23F9">
      <w:pPr>
        <w:shd w:val="clear" w:color="auto" w:fill="FFFFFF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5C400A" w:rsidRDefault="005C400A" w:rsidP="005C400A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  <w:r>
        <w:rPr>
          <w:b/>
          <w:color w:val="1E1E1E"/>
          <w:sz w:val="28"/>
          <w:szCs w:val="28"/>
          <w:lang w:val="kk-KZ"/>
        </w:rPr>
        <w:t xml:space="preserve">Құрметті  </w:t>
      </w:r>
      <w:r w:rsidR="002A435A">
        <w:rPr>
          <w:b/>
          <w:color w:val="1E1E1E"/>
          <w:sz w:val="28"/>
          <w:szCs w:val="28"/>
          <w:lang w:val="kk-KZ"/>
        </w:rPr>
        <w:t>Ай</w:t>
      </w:r>
      <w:r w:rsidR="007F2A9F">
        <w:rPr>
          <w:b/>
          <w:color w:val="1E1E1E"/>
          <w:sz w:val="28"/>
          <w:szCs w:val="28"/>
          <w:lang w:val="kk-KZ"/>
        </w:rPr>
        <w:t>нагүл</w:t>
      </w:r>
      <w:r w:rsidR="00C36708">
        <w:rPr>
          <w:b/>
          <w:color w:val="1E1E1E"/>
          <w:sz w:val="28"/>
          <w:szCs w:val="28"/>
          <w:lang w:val="kk-KZ"/>
        </w:rPr>
        <w:t xml:space="preserve"> </w:t>
      </w:r>
      <w:r w:rsidR="002A435A">
        <w:rPr>
          <w:b/>
          <w:color w:val="1E1E1E"/>
          <w:sz w:val="28"/>
          <w:szCs w:val="28"/>
          <w:lang w:val="kk-KZ"/>
        </w:rPr>
        <w:t xml:space="preserve"> Б</w:t>
      </w:r>
      <w:r w:rsidR="007F2A9F">
        <w:rPr>
          <w:b/>
          <w:color w:val="1E1E1E"/>
          <w:sz w:val="28"/>
          <w:szCs w:val="28"/>
          <w:lang w:val="kk-KZ"/>
        </w:rPr>
        <w:t>алташ</w:t>
      </w:r>
      <w:r w:rsidR="002A435A">
        <w:rPr>
          <w:b/>
          <w:color w:val="1E1E1E"/>
          <w:sz w:val="28"/>
          <w:szCs w:val="28"/>
          <w:lang w:val="kk-KZ"/>
        </w:rPr>
        <w:t>қызы</w:t>
      </w:r>
      <w:r>
        <w:rPr>
          <w:b/>
          <w:color w:val="1E1E1E"/>
          <w:sz w:val="28"/>
          <w:szCs w:val="28"/>
          <w:lang w:val="kk-KZ"/>
        </w:rPr>
        <w:t>!</w:t>
      </w:r>
    </w:p>
    <w:p w:rsidR="00DC7C65" w:rsidRDefault="00DC7C65" w:rsidP="005C400A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2D2D43" w:rsidRPr="002D2D43" w:rsidRDefault="00E34ADE" w:rsidP="008A3C1A">
      <w:pPr>
        <w:shd w:val="clear" w:color="auto" w:fill="FFFFFF"/>
        <w:spacing w:line="360" w:lineRule="auto"/>
        <w:ind w:firstLine="567"/>
        <w:jc w:val="both"/>
        <w:textAlignment w:val="baseline"/>
        <w:outlineLvl w:val="2"/>
        <w:rPr>
          <w:bCs/>
          <w:color w:val="1E1E1E"/>
          <w:sz w:val="28"/>
          <w:szCs w:val="28"/>
          <w:lang w:val="kk-KZ"/>
        </w:rPr>
      </w:pPr>
      <w:r w:rsidRPr="00E34ADE">
        <w:rPr>
          <w:bCs/>
          <w:color w:val="1E1E1E"/>
          <w:sz w:val="28"/>
          <w:szCs w:val="28"/>
          <w:lang w:val="kk-KZ"/>
        </w:rPr>
        <w:t>Көкшетау қалалық сайлау комиссиясы (</w:t>
      </w:r>
      <w:r w:rsidRPr="00E34ADE">
        <w:rPr>
          <w:bCs/>
          <w:i/>
          <w:color w:val="1E1E1E"/>
          <w:sz w:val="28"/>
          <w:szCs w:val="28"/>
          <w:lang w:val="kk-KZ"/>
        </w:rPr>
        <w:t>бұдан әрі-Комиссия</w:t>
      </w:r>
      <w:r w:rsidRPr="00E34ADE">
        <w:rPr>
          <w:bCs/>
          <w:color w:val="1E1E1E"/>
          <w:sz w:val="28"/>
          <w:szCs w:val="28"/>
          <w:lang w:val="kk-KZ"/>
        </w:rPr>
        <w:t xml:space="preserve">) </w:t>
      </w:r>
      <w:r w:rsidR="002D2D43" w:rsidRPr="002D2D43">
        <w:rPr>
          <w:bCs/>
          <w:color w:val="1E1E1E"/>
          <w:sz w:val="28"/>
          <w:szCs w:val="28"/>
          <w:lang w:val="kk-KZ"/>
        </w:rPr>
        <w:t>Қазақстан Республикасының Орталық сайлау комиссиясының (</w:t>
      </w:r>
      <w:r w:rsidR="002D2D43" w:rsidRPr="002D2D43">
        <w:rPr>
          <w:bCs/>
          <w:i/>
          <w:color w:val="1E1E1E"/>
          <w:sz w:val="28"/>
          <w:szCs w:val="28"/>
          <w:lang w:val="kk-KZ"/>
        </w:rPr>
        <w:t>әрі – ОСК РК</w:t>
      </w:r>
      <w:r w:rsidR="002D2D43" w:rsidRPr="002D2D43">
        <w:rPr>
          <w:bCs/>
          <w:color w:val="1E1E1E"/>
          <w:sz w:val="28"/>
          <w:szCs w:val="28"/>
          <w:lang w:val="kk-KZ"/>
        </w:rPr>
        <w:t xml:space="preserve">) хаты негізінде 2025 жылғы 22 қазанында өткен ОСК РК жанындағы </w:t>
      </w:r>
      <w:r w:rsidR="002D2D43" w:rsidRPr="0056164E">
        <w:rPr>
          <w:b/>
          <w:bCs/>
          <w:color w:val="1E1E1E"/>
          <w:sz w:val="28"/>
          <w:szCs w:val="28"/>
          <w:lang w:val="kk-KZ"/>
        </w:rPr>
        <w:t>мүгедектігі бар тұлғалардың сайлау құқықтарын қамтамасыз ету жөніндегі жұмыс тобының отырысының нәтижелері бойынша берілген  ақпарат</w:t>
      </w:r>
      <w:r w:rsidR="00E1615A" w:rsidRPr="0056164E">
        <w:rPr>
          <w:b/>
          <w:bCs/>
          <w:color w:val="1E1E1E"/>
          <w:sz w:val="28"/>
          <w:szCs w:val="28"/>
          <w:lang w:val="kk-KZ"/>
        </w:rPr>
        <w:t>ты</w:t>
      </w:r>
      <w:r w:rsidR="002D2D43" w:rsidRPr="0056164E">
        <w:rPr>
          <w:b/>
          <w:bCs/>
          <w:color w:val="1E1E1E"/>
          <w:sz w:val="28"/>
          <w:szCs w:val="28"/>
          <w:lang w:val="kk-KZ"/>
        </w:rPr>
        <w:t xml:space="preserve"> </w:t>
      </w:r>
      <w:r w:rsidR="002D2D43">
        <w:rPr>
          <w:bCs/>
          <w:color w:val="1E1E1E"/>
          <w:sz w:val="28"/>
          <w:szCs w:val="28"/>
          <w:lang w:val="kk-KZ"/>
        </w:rPr>
        <w:t>жолда</w:t>
      </w:r>
      <w:r w:rsidR="002D2D43" w:rsidRPr="002D2D43">
        <w:rPr>
          <w:bCs/>
          <w:color w:val="1E1E1E"/>
          <w:sz w:val="28"/>
          <w:szCs w:val="28"/>
          <w:lang w:val="kk-KZ"/>
        </w:rPr>
        <w:t>п отыр.</w:t>
      </w:r>
    </w:p>
    <w:p w:rsidR="002D2D43" w:rsidRPr="002D2D43" w:rsidRDefault="002D2D43" w:rsidP="008A3C1A">
      <w:pPr>
        <w:shd w:val="clear" w:color="auto" w:fill="FFFFFF"/>
        <w:spacing w:line="360" w:lineRule="auto"/>
        <w:ind w:firstLine="567"/>
        <w:jc w:val="both"/>
        <w:textAlignment w:val="baseline"/>
        <w:outlineLvl w:val="2"/>
        <w:rPr>
          <w:bCs/>
          <w:color w:val="1E1E1E"/>
          <w:sz w:val="28"/>
          <w:szCs w:val="28"/>
          <w:lang w:val="kk-KZ"/>
        </w:rPr>
      </w:pPr>
      <w:r>
        <w:rPr>
          <w:bCs/>
          <w:color w:val="1E1E1E"/>
          <w:sz w:val="28"/>
          <w:szCs w:val="28"/>
          <w:lang w:val="kk-KZ"/>
        </w:rPr>
        <w:t xml:space="preserve"> Аталған</w:t>
      </w:r>
      <w:r w:rsidRPr="002D2D43">
        <w:rPr>
          <w:bCs/>
          <w:color w:val="1E1E1E"/>
          <w:sz w:val="28"/>
          <w:szCs w:val="28"/>
          <w:lang w:val="kk-KZ"/>
        </w:rPr>
        <w:t xml:space="preserve"> отырыс аясында ОСК РК </w:t>
      </w:r>
      <w:r w:rsidR="005E7D3E" w:rsidRPr="00E1615A">
        <w:rPr>
          <w:lang w:val="kk-KZ"/>
        </w:rPr>
        <w:t>ЕҚЫҰ</w:t>
      </w:r>
      <w:r w:rsidR="005E7D3E">
        <w:rPr>
          <w:bCs/>
          <w:color w:val="1E1E1E"/>
          <w:sz w:val="28"/>
          <w:szCs w:val="28"/>
          <w:lang w:val="kk-KZ"/>
        </w:rPr>
        <w:t xml:space="preserve">-ның </w:t>
      </w:r>
      <w:r w:rsidRPr="002D2D43">
        <w:rPr>
          <w:bCs/>
          <w:color w:val="1E1E1E"/>
          <w:sz w:val="28"/>
          <w:szCs w:val="28"/>
          <w:lang w:val="kk-KZ"/>
        </w:rPr>
        <w:t xml:space="preserve">Астанадағы </w:t>
      </w:r>
      <w:r w:rsidR="005E7D3E">
        <w:rPr>
          <w:bCs/>
          <w:color w:val="1E1E1E"/>
          <w:sz w:val="28"/>
          <w:szCs w:val="28"/>
          <w:lang w:val="kk-KZ"/>
        </w:rPr>
        <w:t>б</w:t>
      </w:r>
      <w:r w:rsidRPr="002D2D43">
        <w:rPr>
          <w:bCs/>
          <w:color w:val="1E1E1E"/>
          <w:sz w:val="28"/>
          <w:szCs w:val="28"/>
          <w:lang w:val="kk-KZ"/>
        </w:rPr>
        <w:t>ағдарлама</w:t>
      </w:r>
      <w:r w:rsidR="005E7D3E">
        <w:rPr>
          <w:bCs/>
          <w:color w:val="1E1E1E"/>
          <w:sz w:val="28"/>
          <w:szCs w:val="28"/>
          <w:lang w:val="kk-KZ"/>
        </w:rPr>
        <w:t>лар</w:t>
      </w:r>
      <w:r w:rsidRPr="002D2D43">
        <w:rPr>
          <w:bCs/>
          <w:color w:val="1E1E1E"/>
          <w:sz w:val="28"/>
          <w:szCs w:val="28"/>
          <w:lang w:val="kk-KZ"/>
        </w:rPr>
        <w:t xml:space="preserve"> Офисі және «Шырақ» мүгедектігі бар әйелдер қауымдастығы бірлесе отырып, </w:t>
      </w:r>
      <w:r w:rsidRPr="00F8702C">
        <w:rPr>
          <w:b/>
          <w:bCs/>
          <w:color w:val="1E1E1E"/>
          <w:sz w:val="28"/>
          <w:szCs w:val="28"/>
          <w:lang w:val="kk-KZ"/>
        </w:rPr>
        <w:t xml:space="preserve">мүгедектігі бар тұлғалардың сайлау құқықтары мен қажеттіліктерін қамтамасыз ету мәселелері бойынша оқыту </w:t>
      </w:r>
      <w:r w:rsidR="0056164E">
        <w:rPr>
          <w:b/>
          <w:bCs/>
          <w:color w:val="1E1E1E"/>
          <w:sz w:val="28"/>
          <w:szCs w:val="28"/>
          <w:lang w:val="kk-KZ"/>
        </w:rPr>
        <w:t>бейне</w:t>
      </w:r>
      <w:r w:rsidRPr="00F8702C">
        <w:rPr>
          <w:b/>
          <w:bCs/>
          <w:color w:val="1E1E1E"/>
          <w:sz w:val="28"/>
          <w:szCs w:val="28"/>
          <w:lang w:val="kk-KZ"/>
        </w:rPr>
        <w:t>курсын даярлады</w:t>
      </w:r>
      <w:r w:rsidRPr="002D2D43">
        <w:rPr>
          <w:bCs/>
          <w:color w:val="1E1E1E"/>
          <w:sz w:val="28"/>
          <w:szCs w:val="28"/>
          <w:lang w:val="kk-KZ"/>
        </w:rPr>
        <w:t>.</w:t>
      </w:r>
      <w:bookmarkStart w:id="0" w:name="_GoBack"/>
      <w:bookmarkEnd w:id="0"/>
    </w:p>
    <w:p w:rsidR="002D2D43" w:rsidRDefault="0056164E" w:rsidP="0056164E">
      <w:pPr>
        <w:pStyle w:val="3"/>
        <w:spacing w:line="360" w:lineRule="auto"/>
        <w:ind w:firstLine="360"/>
        <w:rPr>
          <w:rStyle w:val="af0"/>
          <w:lang w:val="kk-KZ"/>
        </w:rPr>
      </w:pPr>
      <w:r>
        <w:rPr>
          <w:rStyle w:val="af0"/>
          <w:i w:val="0"/>
          <w:lang w:val="kk-KZ"/>
        </w:rPr>
        <w:t>Бейне</w:t>
      </w:r>
      <w:r w:rsidR="002D2D43" w:rsidRPr="002D2D43">
        <w:rPr>
          <w:rStyle w:val="af0"/>
          <w:i w:val="0"/>
          <w:lang w:val="kk-KZ"/>
        </w:rPr>
        <w:t xml:space="preserve">курс ОСК РК ресми сайтындағы </w:t>
      </w:r>
      <w:r w:rsidR="002D2D43" w:rsidRPr="002D2D43">
        <w:rPr>
          <w:rStyle w:val="af0"/>
          <w:b/>
          <w:i w:val="0"/>
          <w:lang w:val="kk-KZ"/>
        </w:rPr>
        <w:t xml:space="preserve">«Мүгедектігі </w:t>
      </w:r>
      <w:r w:rsidR="004211D7">
        <w:rPr>
          <w:rStyle w:val="af0"/>
          <w:b/>
          <w:i w:val="0"/>
          <w:lang w:val="kk-KZ"/>
        </w:rPr>
        <w:t xml:space="preserve"> </w:t>
      </w:r>
      <w:r w:rsidR="002D2D43" w:rsidRPr="002D2D43">
        <w:rPr>
          <w:rStyle w:val="af0"/>
          <w:b/>
          <w:i w:val="0"/>
          <w:lang w:val="kk-KZ"/>
        </w:rPr>
        <w:t>бар</w:t>
      </w:r>
      <w:r w:rsidR="004211D7">
        <w:rPr>
          <w:rStyle w:val="af0"/>
          <w:b/>
          <w:i w:val="0"/>
          <w:lang w:val="kk-KZ"/>
        </w:rPr>
        <w:t xml:space="preserve"> </w:t>
      </w:r>
      <w:r w:rsidR="002D2D43" w:rsidRPr="002D2D43">
        <w:rPr>
          <w:rStyle w:val="af0"/>
          <w:b/>
          <w:i w:val="0"/>
          <w:lang w:val="kk-KZ"/>
        </w:rPr>
        <w:t xml:space="preserve"> тұлғалардың сайлау </w:t>
      </w:r>
      <w:r w:rsidR="004211D7">
        <w:rPr>
          <w:rStyle w:val="af0"/>
          <w:b/>
          <w:i w:val="0"/>
          <w:lang w:val="kk-KZ"/>
        </w:rPr>
        <w:t xml:space="preserve"> </w:t>
      </w:r>
      <w:r w:rsidR="002D2D43" w:rsidRPr="002D2D43">
        <w:rPr>
          <w:rStyle w:val="af0"/>
          <w:b/>
          <w:i w:val="0"/>
          <w:lang w:val="kk-KZ"/>
        </w:rPr>
        <w:t>құқықтары»</w:t>
      </w:r>
      <w:r w:rsidR="002D2D43" w:rsidRPr="002D2D43">
        <w:rPr>
          <w:rStyle w:val="af0"/>
          <w:i w:val="0"/>
          <w:lang w:val="kk-KZ"/>
        </w:rPr>
        <w:t xml:space="preserve"> бөлімінде орналастырыл</w:t>
      </w:r>
      <w:r w:rsidR="00E1615A">
        <w:rPr>
          <w:rStyle w:val="af0"/>
          <w:i w:val="0"/>
          <w:lang w:val="kk-KZ"/>
        </w:rPr>
        <w:t>ған</w:t>
      </w:r>
      <w:r w:rsidR="002D2D43" w:rsidRPr="002D2D43">
        <w:rPr>
          <w:rStyle w:val="af0"/>
          <w:i w:val="0"/>
          <w:lang w:val="kk-KZ"/>
        </w:rPr>
        <w:t>:</w:t>
      </w:r>
      <w:r w:rsidR="00E1615A">
        <w:rPr>
          <w:rStyle w:val="af0"/>
          <w:lang w:val="kk-KZ"/>
        </w:rPr>
        <w:t xml:space="preserve"> </w:t>
      </w:r>
      <w:hyperlink r:id="rId10" w:history="1">
        <w:r w:rsidR="002D2D43" w:rsidRPr="00F53A0F">
          <w:rPr>
            <w:rStyle w:val="af"/>
            <w:lang w:val="kk-KZ"/>
          </w:rPr>
          <w:t>https://dot.saylau.kz/dot/Materials/Index/</w:t>
        </w:r>
      </w:hyperlink>
      <w:r w:rsidR="002D2D43" w:rsidRPr="00C73E9D">
        <w:rPr>
          <w:rStyle w:val="af0"/>
          <w:lang w:val="kk-KZ"/>
        </w:rPr>
        <w:t>.</w:t>
      </w:r>
    </w:p>
    <w:p w:rsidR="008A3C1A" w:rsidRDefault="00615C6D" w:rsidP="008A3C1A">
      <w:pPr>
        <w:pStyle w:val="a3"/>
        <w:spacing w:line="360" w:lineRule="auto"/>
        <w:ind w:firstLine="360"/>
        <w:jc w:val="both"/>
        <w:rPr>
          <w:lang w:val="kk-KZ"/>
        </w:rPr>
      </w:pPr>
      <w:r w:rsidRPr="00615C6D">
        <w:rPr>
          <w:szCs w:val="28"/>
          <w:lang w:val="kk-KZ"/>
        </w:rPr>
        <w:t xml:space="preserve">Ақмола облысының білім басқармасына ведомстволық бағынысты </w:t>
      </w:r>
      <w:r w:rsidR="006C7688">
        <w:rPr>
          <w:b/>
          <w:szCs w:val="28"/>
          <w:lang w:val="kk-KZ"/>
        </w:rPr>
        <w:t>10</w:t>
      </w:r>
      <w:r w:rsidRPr="00615C6D">
        <w:rPr>
          <w:b/>
          <w:szCs w:val="28"/>
          <w:lang w:val="kk-KZ"/>
        </w:rPr>
        <w:t xml:space="preserve"> білім беру ұйымының базасында қаладағы  </w:t>
      </w:r>
      <w:r w:rsidR="00C42D9B">
        <w:rPr>
          <w:b/>
          <w:szCs w:val="28"/>
          <w:lang w:val="kk-KZ"/>
        </w:rPr>
        <w:t xml:space="preserve">4 сайлау округ пен  </w:t>
      </w:r>
      <w:r w:rsidR="006C7688">
        <w:rPr>
          <w:b/>
          <w:szCs w:val="28"/>
          <w:lang w:val="kk-KZ"/>
        </w:rPr>
        <w:t>10</w:t>
      </w:r>
      <w:r w:rsidRPr="00615C6D">
        <w:rPr>
          <w:b/>
          <w:szCs w:val="28"/>
          <w:lang w:val="kk-KZ"/>
        </w:rPr>
        <w:t xml:space="preserve"> сайлау учаскесі </w:t>
      </w:r>
      <w:r w:rsidRPr="00615C6D">
        <w:rPr>
          <w:szCs w:val="28"/>
          <w:lang w:val="kk-KZ"/>
        </w:rPr>
        <w:t>орналастырылғанын ескере отырып,</w:t>
      </w:r>
      <w:r w:rsidR="00E1615A" w:rsidRPr="00E1615A">
        <w:rPr>
          <w:szCs w:val="28"/>
          <w:lang w:val="kk-KZ"/>
        </w:rPr>
        <w:t xml:space="preserve"> </w:t>
      </w:r>
      <w:r w:rsidR="00E1615A">
        <w:rPr>
          <w:bCs/>
          <w:color w:val="1E1E1E"/>
          <w:szCs w:val="28"/>
          <w:lang w:val="kk-KZ"/>
        </w:rPr>
        <w:t>х</w:t>
      </w:r>
      <w:r w:rsidR="00E1615A" w:rsidRPr="002D2D43">
        <w:rPr>
          <w:bCs/>
          <w:color w:val="1E1E1E"/>
          <w:szCs w:val="28"/>
          <w:lang w:val="kk-KZ"/>
        </w:rPr>
        <w:t>алықты ақпараттандыру, инклюзивті ортаны қалыпт</w:t>
      </w:r>
      <w:r w:rsidR="003870E8">
        <w:rPr>
          <w:bCs/>
          <w:color w:val="1E1E1E"/>
          <w:szCs w:val="28"/>
          <w:lang w:val="kk-KZ"/>
        </w:rPr>
        <w:t xml:space="preserve">астыру және құқықтық мәдениеттің деңгейін </w:t>
      </w:r>
      <w:r w:rsidR="00E1615A" w:rsidRPr="002D2D43">
        <w:rPr>
          <w:bCs/>
          <w:color w:val="1E1E1E"/>
          <w:szCs w:val="28"/>
          <w:lang w:val="kk-KZ"/>
        </w:rPr>
        <w:t>арттыру мақсатында</w:t>
      </w:r>
      <w:r w:rsidR="003870E8">
        <w:rPr>
          <w:bCs/>
          <w:color w:val="1E1E1E"/>
          <w:szCs w:val="28"/>
          <w:lang w:val="kk-KZ"/>
        </w:rPr>
        <w:t>,</w:t>
      </w:r>
      <w:r w:rsidR="00E1615A" w:rsidRPr="002D2D43">
        <w:rPr>
          <w:bCs/>
          <w:color w:val="1E1E1E"/>
          <w:szCs w:val="28"/>
          <w:lang w:val="kk-KZ"/>
        </w:rPr>
        <w:t xml:space="preserve"> </w:t>
      </w:r>
      <w:r w:rsidR="003870E8" w:rsidRPr="0056164E">
        <w:rPr>
          <w:rStyle w:val="af1"/>
          <w:b w:val="0"/>
          <w:szCs w:val="28"/>
          <w:lang w:val="kk-KZ"/>
        </w:rPr>
        <w:t xml:space="preserve">Сізден </w:t>
      </w:r>
      <w:r w:rsidR="00E1615A" w:rsidRPr="0056164E">
        <w:rPr>
          <w:rStyle w:val="af1"/>
          <w:b w:val="0"/>
          <w:szCs w:val="28"/>
          <w:lang w:val="kk-KZ"/>
        </w:rPr>
        <w:t>атал</w:t>
      </w:r>
      <w:r w:rsidR="003870E8" w:rsidRPr="0056164E">
        <w:rPr>
          <w:rStyle w:val="af1"/>
          <w:b w:val="0"/>
          <w:szCs w:val="28"/>
          <w:lang w:val="kk-KZ"/>
        </w:rPr>
        <w:t>ған</w:t>
      </w:r>
      <w:r w:rsidR="0056164E">
        <w:rPr>
          <w:rStyle w:val="af1"/>
          <w:szCs w:val="28"/>
          <w:lang w:val="kk-KZ"/>
        </w:rPr>
        <w:t xml:space="preserve">  бейне</w:t>
      </w:r>
      <w:r w:rsidR="00E1615A" w:rsidRPr="00E1615A">
        <w:rPr>
          <w:rStyle w:val="af1"/>
          <w:szCs w:val="28"/>
          <w:lang w:val="kk-KZ"/>
        </w:rPr>
        <w:t>курстың сілтемесін</w:t>
      </w:r>
      <w:r w:rsidR="003870E8">
        <w:rPr>
          <w:rStyle w:val="af1"/>
          <w:szCs w:val="28"/>
          <w:lang w:val="kk-KZ"/>
        </w:rPr>
        <w:t xml:space="preserve"> білім беру </w:t>
      </w:r>
      <w:r w:rsidR="004211D7">
        <w:rPr>
          <w:rStyle w:val="af1"/>
          <w:szCs w:val="28"/>
          <w:lang w:val="kk-KZ"/>
        </w:rPr>
        <w:t>басқармасы</w:t>
      </w:r>
      <w:r w:rsidR="003870E8">
        <w:rPr>
          <w:rStyle w:val="af1"/>
          <w:szCs w:val="28"/>
          <w:lang w:val="kk-KZ"/>
        </w:rPr>
        <w:t xml:space="preserve"> мен ұйымдарының</w:t>
      </w:r>
      <w:r w:rsidR="00E1615A" w:rsidRPr="00E1615A">
        <w:rPr>
          <w:rStyle w:val="af1"/>
          <w:szCs w:val="28"/>
          <w:lang w:val="kk-KZ"/>
        </w:rPr>
        <w:t xml:space="preserve"> ресми интернет-ресурстарында </w:t>
      </w:r>
      <w:r w:rsidR="0040067B" w:rsidRPr="0040067B">
        <w:rPr>
          <w:rStyle w:val="af1"/>
          <w:szCs w:val="28"/>
          <w:lang w:val="kk-KZ"/>
        </w:rPr>
        <w:t>орналастыруыңызды</w:t>
      </w:r>
      <w:r w:rsidR="003870E8">
        <w:rPr>
          <w:rStyle w:val="af1"/>
          <w:szCs w:val="28"/>
          <w:lang w:val="kk-KZ"/>
        </w:rPr>
        <w:t>,</w:t>
      </w:r>
      <w:r w:rsidR="00E1615A" w:rsidRPr="00E1615A">
        <w:rPr>
          <w:rStyle w:val="af1"/>
          <w:szCs w:val="28"/>
          <w:lang w:val="kk-KZ"/>
        </w:rPr>
        <w:t xml:space="preserve"> </w:t>
      </w:r>
      <w:r w:rsidR="00E1615A" w:rsidRPr="0056164E">
        <w:rPr>
          <w:bCs/>
          <w:color w:val="1E1E1E"/>
          <w:szCs w:val="28"/>
          <w:lang w:val="kk-KZ"/>
        </w:rPr>
        <w:t>сондай-ақ</w:t>
      </w:r>
      <w:r w:rsidR="00E1615A" w:rsidRPr="002D2D43">
        <w:rPr>
          <w:b/>
          <w:bCs/>
          <w:color w:val="1E1E1E"/>
          <w:szCs w:val="28"/>
          <w:lang w:val="kk-KZ"/>
        </w:rPr>
        <w:t xml:space="preserve"> қызметкерлерге оны көруге ұсынуды сұраймыз</w:t>
      </w:r>
      <w:r w:rsidR="00E1615A" w:rsidRPr="002D2D43">
        <w:rPr>
          <w:bCs/>
          <w:color w:val="1E1E1E"/>
          <w:szCs w:val="28"/>
          <w:lang w:val="kk-KZ"/>
        </w:rPr>
        <w:t>.</w:t>
      </w:r>
      <w:r w:rsidR="00E1615A" w:rsidRPr="00E1615A">
        <w:rPr>
          <w:szCs w:val="28"/>
          <w:lang w:val="kk-KZ"/>
        </w:rPr>
        <w:t xml:space="preserve"> </w:t>
      </w:r>
      <w:r w:rsidR="008A3C1A">
        <w:rPr>
          <w:lang w:val="kk-KZ"/>
        </w:rPr>
        <w:t>Со</w:t>
      </w:r>
      <w:r w:rsidR="0056164E">
        <w:rPr>
          <w:lang w:val="kk-KZ"/>
        </w:rPr>
        <w:t>ң</w:t>
      </w:r>
      <w:r w:rsidR="008A3C1A">
        <w:rPr>
          <w:lang w:val="kk-KZ"/>
        </w:rPr>
        <w:t xml:space="preserve">ымен  бірге, </w:t>
      </w:r>
      <w:r w:rsidR="0056164E">
        <w:rPr>
          <w:lang w:val="kk-KZ"/>
        </w:rPr>
        <w:t>бейне</w:t>
      </w:r>
      <w:r w:rsidR="008A3C1A">
        <w:rPr>
          <w:lang w:val="kk-KZ"/>
        </w:rPr>
        <w:t>курсқа сілтемені орналастыру туралы ақпаратты Комиссияға жіберуді сұраймыз.</w:t>
      </w:r>
    </w:p>
    <w:p w:rsidR="00E1615A" w:rsidRPr="00E1615A" w:rsidRDefault="008A3C1A" w:rsidP="008A3C1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rStyle w:val="af1"/>
          <w:b w:val="0"/>
          <w:sz w:val="28"/>
          <w:szCs w:val="28"/>
          <w:lang w:val="kk-KZ"/>
        </w:rPr>
        <w:lastRenderedPageBreak/>
        <w:t>А</w:t>
      </w:r>
      <w:r w:rsidR="00E1615A" w:rsidRPr="00E1615A">
        <w:rPr>
          <w:rStyle w:val="af1"/>
          <w:b w:val="0"/>
          <w:sz w:val="28"/>
          <w:szCs w:val="28"/>
          <w:lang w:val="kk-KZ"/>
        </w:rPr>
        <w:t>лдағы уақытта</w:t>
      </w:r>
      <w:r w:rsidR="00E1615A" w:rsidRPr="00E1615A">
        <w:rPr>
          <w:rStyle w:val="af1"/>
          <w:sz w:val="28"/>
          <w:szCs w:val="28"/>
          <w:lang w:val="kk-KZ"/>
        </w:rPr>
        <w:t xml:space="preserve"> </w:t>
      </w:r>
      <w:r w:rsidR="00E1615A" w:rsidRPr="00697F87">
        <w:rPr>
          <w:rStyle w:val="af1"/>
          <w:b w:val="0"/>
          <w:i/>
          <w:sz w:val="28"/>
          <w:szCs w:val="28"/>
          <w:lang w:val="kk-KZ"/>
        </w:rPr>
        <w:t>Комиссия</w:t>
      </w:r>
      <w:r w:rsidR="00E1615A">
        <w:rPr>
          <w:rStyle w:val="af1"/>
          <w:b w:val="0"/>
          <w:i/>
          <w:sz w:val="28"/>
          <w:szCs w:val="28"/>
          <w:lang w:val="kk-KZ"/>
        </w:rPr>
        <w:t xml:space="preserve"> </w:t>
      </w:r>
      <w:r w:rsidR="00E1615A" w:rsidRPr="00E1615A">
        <w:rPr>
          <w:rStyle w:val="af1"/>
          <w:sz w:val="28"/>
          <w:szCs w:val="28"/>
          <w:lang w:val="kk-KZ"/>
        </w:rPr>
        <w:t xml:space="preserve"> учаскелік сайлау комиссиялары мүшелеріне арналған оқыту мен тестілеуді</w:t>
      </w:r>
      <w:r>
        <w:rPr>
          <w:rStyle w:val="af1"/>
          <w:sz w:val="28"/>
          <w:szCs w:val="28"/>
          <w:lang w:val="kk-KZ"/>
        </w:rPr>
        <w:t>,</w:t>
      </w:r>
      <w:r w:rsidRPr="008A3C1A">
        <w:rPr>
          <w:sz w:val="28"/>
          <w:szCs w:val="28"/>
          <w:lang w:val="kk-KZ"/>
        </w:rPr>
        <w:t>оның ішінде бейнекурстың материалдары бойынша</w:t>
      </w:r>
      <w:r>
        <w:rPr>
          <w:sz w:val="28"/>
          <w:szCs w:val="28"/>
          <w:lang w:val="kk-KZ"/>
        </w:rPr>
        <w:t xml:space="preserve"> да,</w:t>
      </w:r>
      <w:r w:rsidRPr="008A3C1A">
        <w:rPr>
          <w:rStyle w:val="af1"/>
          <w:sz w:val="28"/>
          <w:szCs w:val="28"/>
          <w:lang w:val="kk-KZ"/>
        </w:rPr>
        <w:t xml:space="preserve"> </w:t>
      </w:r>
      <w:r w:rsidR="00E1615A" w:rsidRPr="00E1615A">
        <w:rPr>
          <w:rStyle w:val="af1"/>
          <w:sz w:val="28"/>
          <w:szCs w:val="28"/>
          <w:lang w:val="kk-KZ"/>
        </w:rPr>
        <w:t>ұйымдастыруды жоспарлап отыр</w:t>
      </w:r>
      <w:r>
        <w:rPr>
          <w:rStyle w:val="af1"/>
          <w:sz w:val="28"/>
          <w:szCs w:val="28"/>
          <w:lang w:val="kk-KZ"/>
        </w:rPr>
        <w:t>ғанын хабарлаймыз</w:t>
      </w:r>
      <w:r w:rsidR="00E1615A" w:rsidRPr="00E1615A">
        <w:rPr>
          <w:rStyle w:val="af1"/>
          <w:sz w:val="28"/>
          <w:szCs w:val="28"/>
          <w:lang w:val="kk-KZ"/>
        </w:rPr>
        <w:t>.</w:t>
      </w:r>
    </w:p>
    <w:p w:rsidR="00C42D9B" w:rsidRDefault="0059682F" w:rsidP="00C42D9B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spacing w:line="360" w:lineRule="auto"/>
        <w:ind w:firstLine="0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ab/>
      </w:r>
      <w:r w:rsidRPr="0059682F">
        <w:rPr>
          <w:b w:val="0"/>
          <w:bCs w:val="0"/>
          <w:iCs/>
          <w:szCs w:val="28"/>
        </w:rPr>
        <w:t>Қосымша хабарлаймыз,</w:t>
      </w:r>
      <w:r>
        <w:rPr>
          <w:b w:val="0"/>
          <w:bCs w:val="0"/>
          <w:iCs/>
          <w:szCs w:val="28"/>
        </w:rPr>
        <w:t xml:space="preserve"> </w:t>
      </w:r>
      <w:r w:rsidR="00C42D9B">
        <w:rPr>
          <w:b w:val="0"/>
          <w:bCs w:val="0"/>
          <w:iCs/>
          <w:szCs w:val="28"/>
        </w:rPr>
        <w:t xml:space="preserve">Көкшетау қаласының сайлау комиссияларының құрамына білім беру </w:t>
      </w:r>
      <w:r>
        <w:rPr>
          <w:b w:val="0"/>
          <w:bCs w:val="0"/>
          <w:iCs/>
          <w:szCs w:val="28"/>
        </w:rPr>
        <w:t xml:space="preserve"> </w:t>
      </w:r>
      <w:r w:rsidR="00C42D9B">
        <w:rPr>
          <w:b w:val="0"/>
          <w:bCs w:val="0"/>
          <w:iCs/>
          <w:szCs w:val="28"/>
        </w:rPr>
        <w:t xml:space="preserve">жүйесінің </w:t>
      </w:r>
      <w:r w:rsidR="00A10FB9">
        <w:rPr>
          <w:bCs w:val="0"/>
          <w:iCs/>
          <w:szCs w:val="28"/>
        </w:rPr>
        <w:t>397</w:t>
      </w:r>
      <w:r w:rsidR="00C42D9B">
        <w:rPr>
          <w:bCs w:val="0"/>
          <w:iCs/>
          <w:szCs w:val="28"/>
        </w:rPr>
        <w:t xml:space="preserve"> қызметкері</w:t>
      </w:r>
      <w:r w:rsidR="00C42D9B">
        <w:rPr>
          <w:b w:val="0"/>
          <w:bCs w:val="0"/>
          <w:iCs/>
          <w:szCs w:val="28"/>
        </w:rPr>
        <w:t xml:space="preserve"> кіреді, бұл комиссия мүшелерінің жалпы санының </w:t>
      </w:r>
      <w:r w:rsidR="00A10FB9" w:rsidRPr="00A10FB9">
        <w:rPr>
          <w:bCs w:val="0"/>
          <w:iCs/>
          <w:szCs w:val="28"/>
        </w:rPr>
        <w:t>53,2</w:t>
      </w:r>
      <w:r w:rsidR="00C42D9B">
        <w:rPr>
          <w:bCs w:val="0"/>
          <w:iCs/>
          <w:szCs w:val="28"/>
        </w:rPr>
        <w:t>%</w:t>
      </w:r>
      <w:r w:rsidR="00C42D9B">
        <w:rPr>
          <w:b w:val="0"/>
          <w:bCs w:val="0"/>
          <w:iCs/>
          <w:szCs w:val="28"/>
        </w:rPr>
        <w:t xml:space="preserve">  құрайды.</w:t>
      </w:r>
    </w:p>
    <w:p w:rsidR="00DC7C65" w:rsidRDefault="00615C6D" w:rsidP="00615C6D">
      <w:pPr>
        <w:pStyle w:val="a6"/>
        <w:widowControl w:val="0"/>
        <w:pBdr>
          <w:bottom w:val="single" w:sz="4" w:space="31" w:color="FFFFFF"/>
        </w:pBdr>
        <w:tabs>
          <w:tab w:val="left" w:pos="0"/>
          <w:tab w:val="left" w:pos="709"/>
          <w:tab w:val="left" w:pos="993"/>
          <w:tab w:val="left" w:pos="1134"/>
          <w:tab w:val="left" w:pos="1276"/>
        </w:tabs>
        <w:spacing w:line="360" w:lineRule="auto"/>
        <w:ind w:firstLine="567"/>
        <w:jc w:val="both"/>
        <w:rPr>
          <w:bCs w:val="0"/>
          <w:szCs w:val="28"/>
        </w:rPr>
      </w:pPr>
      <w:r w:rsidRPr="00615C6D">
        <w:rPr>
          <w:rStyle w:val="af1"/>
        </w:rPr>
        <w:t xml:space="preserve">Қосымша: Ақмола облысының білім басқармасына ведомстволық бағынысты білім беру ұйымының базасында орналасқан сайлау учаскелері </w:t>
      </w:r>
      <w:r w:rsidR="00C42D9B">
        <w:rPr>
          <w:b w:val="0"/>
        </w:rPr>
        <w:t>мен окру</w:t>
      </w:r>
      <w:r w:rsidR="0056164E">
        <w:rPr>
          <w:b w:val="0"/>
        </w:rPr>
        <w:t>г</w:t>
      </w:r>
      <w:r w:rsidR="00C42D9B">
        <w:rPr>
          <w:b w:val="0"/>
        </w:rPr>
        <w:t>тардың  тізімі</w:t>
      </w:r>
      <w:r w:rsidR="00C42D9B">
        <w:t>.</w:t>
      </w:r>
    </w:p>
    <w:p w:rsidR="008A3C1A" w:rsidRDefault="008A3C1A" w:rsidP="002D2D43">
      <w:pPr>
        <w:pStyle w:val="a6"/>
        <w:widowControl w:val="0"/>
        <w:pBdr>
          <w:bottom w:val="single" w:sz="4" w:space="31" w:color="FFFFFF"/>
        </w:pBdr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567"/>
        <w:jc w:val="both"/>
        <w:rPr>
          <w:bCs w:val="0"/>
          <w:szCs w:val="28"/>
        </w:rPr>
      </w:pPr>
    </w:p>
    <w:p w:rsidR="008A3C1A" w:rsidRDefault="008A3C1A" w:rsidP="002D2D43">
      <w:pPr>
        <w:pStyle w:val="a6"/>
        <w:widowControl w:val="0"/>
        <w:pBdr>
          <w:bottom w:val="single" w:sz="4" w:space="31" w:color="FFFFFF"/>
        </w:pBdr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567"/>
        <w:jc w:val="both"/>
        <w:rPr>
          <w:bCs w:val="0"/>
          <w:szCs w:val="28"/>
        </w:rPr>
      </w:pPr>
    </w:p>
    <w:p w:rsidR="003578D2" w:rsidRDefault="00C800B8" w:rsidP="002D2D43">
      <w:pPr>
        <w:pStyle w:val="a6"/>
        <w:widowControl w:val="0"/>
        <w:pBdr>
          <w:bottom w:val="single" w:sz="4" w:space="31" w:color="FFFFFF"/>
        </w:pBdr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567"/>
        <w:jc w:val="both"/>
        <w:rPr>
          <w:bCs w:val="0"/>
          <w:szCs w:val="28"/>
        </w:rPr>
      </w:pPr>
      <w:r w:rsidRPr="00C800B8">
        <w:rPr>
          <w:bCs w:val="0"/>
          <w:szCs w:val="28"/>
        </w:rPr>
        <w:t>Құрметпен, комиссия</w:t>
      </w:r>
      <w:r w:rsidRPr="00C800B8">
        <w:rPr>
          <w:b w:val="0"/>
          <w:bCs w:val="0"/>
          <w:szCs w:val="28"/>
        </w:rPr>
        <w:t xml:space="preserve"> </w:t>
      </w:r>
      <w:r w:rsidRPr="003578D2">
        <w:rPr>
          <w:szCs w:val="28"/>
        </w:rPr>
        <w:t xml:space="preserve">төрайымы </w:t>
      </w:r>
      <w:r>
        <w:rPr>
          <w:szCs w:val="28"/>
        </w:rPr>
        <w:t xml:space="preserve">                                 </w:t>
      </w:r>
      <w:r w:rsidRPr="00C800B8">
        <w:rPr>
          <w:bCs w:val="0"/>
          <w:szCs w:val="28"/>
        </w:rPr>
        <w:t>М. Қалиева</w:t>
      </w:r>
    </w:p>
    <w:p w:rsidR="0060673C" w:rsidRDefault="0060673C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DC7C65" w:rsidRDefault="00DC7C65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8A3C1A" w:rsidRDefault="008A3C1A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8A3C1A" w:rsidRDefault="008A3C1A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C42D9B" w:rsidRDefault="00C42D9B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8A3C1A" w:rsidRDefault="008A3C1A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8A3C1A" w:rsidRDefault="008A3C1A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</w:rPr>
      </w:pPr>
    </w:p>
    <w:p w:rsidR="0060673C" w:rsidRDefault="0060673C" w:rsidP="0060673C">
      <w:pPr>
        <w:pStyle w:val="a6"/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  <w:tab w:val="left" w:pos="709"/>
          <w:tab w:val="left" w:pos="993"/>
          <w:tab w:val="left" w:pos="1134"/>
          <w:tab w:val="left" w:pos="1276"/>
        </w:tabs>
        <w:ind w:firstLine="0"/>
        <w:jc w:val="both"/>
        <w:rPr>
          <w:b w:val="0"/>
          <w:bCs w:val="0"/>
          <w:i/>
          <w:iCs/>
          <w:sz w:val="20"/>
          <w:szCs w:val="20"/>
          <w:lang w:val="ru-RU"/>
        </w:rPr>
      </w:pPr>
      <w:r>
        <w:rPr>
          <w:b w:val="0"/>
          <w:bCs w:val="0"/>
          <w:i/>
          <w:iCs/>
          <w:sz w:val="20"/>
          <w:szCs w:val="20"/>
        </w:rPr>
        <w:t>Орынд</w:t>
      </w:r>
      <w:r>
        <w:rPr>
          <w:b w:val="0"/>
          <w:bCs w:val="0"/>
          <w:i/>
          <w:iCs/>
          <w:sz w:val="20"/>
          <w:szCs w:val="20"/>
          <w:lang w:val="ru-RU"/>
        </w:rPr>
        <w:t>.: А. Аленова,</w:t>
      </w:r>
      <w:r w:rsidR="00C42D9B">
        <w:rPr>
          <w:b w:val="0"/>
          <w:bCs w:val="0"/>
          <w:i/>
          <w:iCs/>
          <w:sz w:val="20"/>
          <w:szCs w:val="20"/>
          <w:lang w:val="ru-RU"/>
        </w:rPr>
        <w:t xml:space="preserve"> </w:t>
      </w:r>
      <w:r>
        <w:rPr>
          <w:b w:val="0"/>
          <w:bCs w:val="0"/>
          <w:i/>
          <w:iCs/>
          <w:sz w:val="20"/>
          <w:szCs w:val="20"/>
          <w:lang w:val="ru-RU"/>
        </w:rPr>
        <w:t>тел.: 8(7162)50-44-75</w:t>
      </w:r>
    </w:p>
    <w:p w:rsidR="008A3C1A" w:rsidRDefault="008A3C1A" w:rsidP="002D2D43">
      <w:pPr>
        <w:pStyle w:val="ad"/>
        <w:spacing w:before="0" w:beforeAutospacing="0" w:after="0" w:afterAutospacing="0" w:line="360" w:lineRule="auto"/>
        <w:ind w:firstLine="708"/>
        <w:jc w:val="both"/>
        <w:rPr>
          <w:rStyle w:val="af1"/>
          <w:sz w:val="28"/>
          <w:szCs w:val="28"/>
          <w:lang w:val="kk-KZ"/>
        </w:rPr>
      </w:pPr>
    </w:p>
    <w:p w:rsidR="008A3C1A" w:rsidRDefault="008A3C1A" w:rsidP="002D2D43">
      <w:pPr>
        <w:pStyle w:val="ad"/>
        <w:spacing w:before="0" w:beforeAutospacing="0" w:after="0" w:afterAutospacing="0" w:line="360" w:lineRule="auto"/>
        <w:ind w:firstLine="708"/>
        <w:jc w:val="both"/>
        <w:rPr>
          <w:rStyle w:val="af1"/>
          <w:sz w:val="28"/>
          <w:szCs w:val="28"/>
          <w:lang w:val="kk-KZ"/>
        </w:rPr>
      </w:pPr>
    </w:p>
    <w:p w:rsidR="002D2D43" w:rsidRPr="00D41FC9" w:rsidRDefault="002D2D43" w:rsidP="002D2D43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6E16">
        <w:rPr>
          <w:rStyle w:val="af1"/>
          <w:b w:val="0"/>
          <w:sz w:val="28"/>
          <w:szCs w:val="28"/>
        </w:rPr>
        <w:lastRenderedPageBreak/>
        <w:t>Кокшетауская городская избирательная комиссия</w:t>
      </w:r>
      <w:r w:rsidRPr="00D41FC9">
        <w:rPr>
          <w:sz w:val="28"/>
          <w:szCs w:val="28"/>
        </w:rPr>
        <w:t xml:space="preserve"> (далее – Комиссия) направляет информацию </w:t>
      </w:r>
      <w:r w:rsidRPr="00996E16">
        <w:rPr>
          <w:rStyle w:val="af1"/>
          <w:b w:val="0"/>
          <w:sz w:val="28"/>
          <w:szCs w:val="28"/>
        </w:rPr>
        <w:t>на основании письма Центральной избирательной комиссии Республики Казахстан</w:t>
      </w:r>
      <w:r w:rsidRPr="00D41FC9">
        <w:rPr>
          <w:sz w:val="28"/>
          <w:szCs w:val="28"/>
        </w:rPr>
        <w:t xml:space="preserve"> (далее – ЦИК РК) </w:t>
      </w:r>
      <w:r w:rsidRPr="00D41FC9">
        <w:rPr>
          <w:rStyle w:val="af1"/>
          <w:sz w:val="28"/>
          <w:szCs w:val="28"/>
        </w:rPr>
        <w:t xml:space="preserve">по итогам заседания Рабочей группы по обеспечению избирательных прав лиц с инвалидностью </w:t>
      </w:r>
      <w:proofErr w:type="gramStart"/>
      <w:r w:rsidRPr="00D41FC9">
        <w:rPr>
          <w:rStyle w:val="af1"/>
          <w:sz w:val="28"/>
          <w:szCs w:val="28"/>
        </w:rPr>
        <w:t>при</w:t>
      </w:r>
      <w:proofErr w:type="gramEnd"/>
      <w:r w:rsidRPr="00D41FC9">
        <w:rPr>
          <w:rStyle w:val="af1"/>
          <w:sz w:val="28"/>
          <w:szCs w:val="28"/>
        </w:rPr>
        <w:t xml:space="preserve"> ЦИК РК</w:t>
      </w:r>
      <w:r w:rsidRPr="00D41FC9">
        <w:rPr>
          <w:sz w:val="28"/>
          <w:szCs w:val="28"/>
        </w:rPr>
        <w:t>, состоявшегося 22 октября 2025 года.</w:t>
      </w:r>
    </w:p>
    <w:p w:rsidR="002D2D43" w:rsidRPr="00D41FC9" w:rsidRDefault="002D2D43" w:rsidP="002D2D43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1FC9">
        <w:rPr>
          <w:sz w:val="28"/>
          <w:szCs w:val="28"/>
        </w:rPr>
        <w:t xml:space="preserve">В рамках данного заседания ЦИК РК совместно с Офисом программ ОБСЕ в Астане и общественным объединением «Ассоциация женщин с инвалидностью «Шырақ» подготовлен </w:t>
      </w:r>
      <w:r w:rsidRPr="00D41FC9">
        <w:rPr>
          <w:rStyle w:val="af1"/>
          <w:sz w:val="28"/>
          <w:szCs w:val="28"/>
        </w:rPr>
        <w:t>обучающий видеокурс по вопросам обеспечения избирательных прав и потребностей лиц с инвалидностью</w:t>
      </w:r>
      <w:r w:rsidRPr="00D41FC9">
        <w:rPr>
          <w:sz w:val="28"/>
          <w:szCs w:val="28"/>
        </w:rPr>
        <w:t>.</w:t>
      </w:r>
    </w:p>
    <w:p w:rsidR="002D2D43" w:rsidRPr="00D41FC9" w:rsidRDefault="002D2D43" w:rsidP="002D2D43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D41FC9">
        <w:rPr>
          <w:sz w:val="28"/>
          <w:szCs w:val="28"/>
        </w:rPr>
        <w:t>Видеокурс размещён в разделе</w:t>
      </w:r>
      <w:r>
        <w:rPr>
          <w:sz w:val="28"/>
          <w:szCs w:val="28"/>
        </w:rPr>
        <w:t xml:space="preserve"> </w:t>
      </w:r>
      <w:r w:rsidRPr="00D41FC9">
        <w:rPr>
          <w:rStyle w:val="af1"/>
          <w:sz w:val="28"/>
          <w:szCs w:val="28"/>
        </w:rPr>
        <w:t>«Избирательные права лиц с инвалидностью»</w:t>
      </w:r>
      <w:r>
        <w:rPr>
          <w:rStyle w:val="af1"/>
          <w:sz w:val="28"/>
          <w:szCs w:val="28"/>
          <w:lang w:val="kk-KZ"/>
        </w:rPr>
        <w:t xml:space="preserve"> </w:t>
      </w:r>
      <w:r w:rsidRPr="00D41FC9">
        <w:rPr>
          <w:sz w:val="28"/>
          <w:szCs w:val="28"/>
        </w:rPr>
        <w:t>на официальном сайте ЦИК РК:</w:t>
      </w:r>
      <w:r>
        <w:rPr>
          <w:sz w:val="28"/>
          <w:szCs w:val="28"/>
          <w:lang w:val="kk-KZ"/>
        </w:rPr>
        <w:t xml:space="preserve"> </w:t>
      </w:r>
      <w:hyperlink r:id="rId11" w:history="1">
        <w:r w:rsidRPr="00F53A0F">
          <w:rPr>
            <w:rStyle w:val="af"/>
            <w:sz w:val="28"/>
            <w:szCs w:val="28"/>
          </w:rPr>
          <w:t>https://dot.saylau.kz/dot/Materials/Index/</w:t>
        </w:r>
      </w:hyperlink>
      <w:r w:rsidRPr="00D41FC9">
        <w:rPr>
          <w:sz w:val="28"/>
          <w:szCs w:val="28"/>
        </w:rPr>
        <w:t>.</w:t>
      </w:r>
    </w:p>
    <w:p w:rsidR="00E1615A" w:rsidRPr="00E1615A" w:rsidRDefault="00E1615A" w:rsidP="00E1615A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1615A">
        <w:rPr>
          <w:sz w:val="28"/>
          <w:szCs w:val="28"/>
        </w:rPr>
        <w:t xml:space="preserve">Учитывая, что </w:t>
      </w:r>
      <w:r w:rsidRPr="00E1615A">
        <w:rPr>
          <w:rStyle w:val="af1"/>
          <w:sz w:val="28"/>
          <w:szCs w:val="28"/>
        </w:rPr>
        <w:t xml:space="preserve">на базе </w:t>
      </w:r>
      <w:r w:rsidR="006C7688">
        <w:rPr>
          <w:rStyle w:val="af1"/>
          <w:sz w:val="28"/>
          <w:szCs w:val="28"/>
          <w:lang w:val="kk-KZ"/>
        </w:rPr>
        <w:t>10</w:t>
      </w:r>
      <w:r w:rsidR="00975A97">
        <w:rPr>
          <w:rStyle w:val="af1"/>
          <w:sz w:val="28"/>
          <w:szCs w:val="28"/>
          <w:lang w:val="kk-KZ"/>
        </w:rPr>
        <w:t xml:space="preserve"> организаци</w:t>
      </w:r>
      <w:r w:rsidR="00A10FB9">
        <w:rPr>
          <w:rStyle w:val="af1"/>
          <w:sz w:val="28"/>
          <w:szCs w:val="28"/>
          <w:lang w:val="kk-KZ"/>
        </w:rPr>
        <w:t>й</w:t>
      </w:r>
      <w:r w:rsidR="00975A97">
        <w:rPr>
          <w:rStyle w:val="af1"/>
          <w:sz w:val="28"/>
          <w:szCs w:val="28"/>
          <w:lang w:val="kk-KZ"/>
        </w:rPr>
        <w:t xml:space="preserve"> образования, </w:t>
      </w:r>
      <w:r w:rsidR="00975A97" w:rsidRPr="00975A97">
        <w:rPr>
          <w:rStyle w:val="af1"/>
          <w:b w:val="0"/>
          <w:sz w:val="28"/>
          <w:szCs w:val="28"/>
          <w:lang w:val="kk-KZ"/>
        </w:rPr>
        <w:t>подведомственных управлению образованию Акмолинской области,</w:t>
      </w:r>
      <w:r w:rsidR="00975A97">
        <w:rPr>
          <w:rStyle w:val="af1"/>
          <w:sz w:val="28"/>
          <w:szCs w:val="28"/>
          <w:lang w:val="kk-KZ"/>
        </w:rPr>
        <w:t xml:space="preserve"> </w:t>
      </w:r>
      <w:r w:rsidRPr="00E1615A">
        <w:rPr>
          <w:rStyle w:val="af1"/>
          <w:sz w:val="28"/>
          <w:szCs w:val="28"/>
        </w:rPr>
        <w:t>размещены</w:t>
      </w:r>
      <w:r w:rsidR="000B616B">
        <w:rPr>
          <w:rStyle w:val="af1"/>
          <w:sz w:val="28"/>
          <w:szCs w:val="28"/>
          <w:lang w:val="kk-KZ"/>
        </w:rPr>
        <w:t xml:space="preserve"> </w:t>
      </w:r>
      <w:r w:rsidR="00C42D9B">
        <w:rPr>
          <w:rStyle w:val="af1"/>
          <w:sz w:val="28"/>
          <w:szCs w:val="28"/>
          <w:lang w:val="kk-KZ"/>
        </w:rPr>
        <w:t xml:space="preserve">центры 4 </w:t>
      </w:r>
      <w:r w:rsidR="00C42D9B">
        <w:rPr>
          <w:rStyle w:val="af1"/>
          <w:sz w:val="28"/>
          <w:szCs w:val="28"/>
        </w:rPr>
        <w:t>избирательны</w:t>
      </w:r>
      <w:r w:rsidR="00C42D9B">
        <w:rPr>
          <w:rStyle w:val="af1"/>
          <w:sz w:val="28"/>
          <w:szCs w:val="28"/>
          <w:lang w:val="kk-KZ"/>
        </w:rPr>
        <w:t xml:space="preserve">х округов и </w:t>
      </w:r>
      <w:r w:rsidR="006C7688">
        <w:rPr>
          <w:rStyle w:val="af1"/>
          <w:sz w:val="28"/>
          <w:szCs w:val="28"/>
          <w:lang w:val="kk-KZ"/>
        </w:rPr>
        <w:t>10</w:t>
      </w:r>
      <w:r w:rsidRPr="00E1615A">
        <w:rPr>
          <w:rStyle w:val="af1"/>
          <w:sz w:val="28"/>
          <w:szCs w:val="28"/>
        </w:rPr>
        <w:t xml:space="preserve"> избирательны</w:t>
      </w:r>
      <w:r w:rsidR="000B616B">
        <w:rPr>
          <w:rStyle w:val="af1"/>
          <w:sz w:val="28"/>
          <w:szCs w:val="28"/>
          <w:lang w:val="kk-KZ"/>
        </w:rPr>
        <w:t>х</w:t>
      </w:r>
      <w:r w:rsidRPr="00E1615A">
        <w:rPr>
          <w:rStyle w:val="af1"/>
          <w:sz w:val="28"/>
          <w:szCs w:val="28"/>
        </w:rPr>
        <w:t xml:space="preserve"> участк</w:t>
      </w:r>
      <w:r w:rsidR="00C42D9B">
        <w:rPr>
          <w:rStyle w:val="af1"/>
          <w:sz w:val="28"/>
          <w:szCs w:val="28"/>
          <w:lang w:val="kk-KZ"/>
        </w:rPr>
        <w:t>ов</w:t>
      </w:r>
      <w:r>
        <w:rPr>
          <w:rStyle w:val="af1"/>
          <w:sz w:val="28"/>
          <w:szCs w:val="28"/>
          <w:lang w:val="kk-KZ"/>
        </w:rPr>
        <w:t xml:space="preserve"> города</w:t>
      </w:r>
      <w:r w:rsidRPr="00E1615A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в</w:t>
      </w:r>
      <w:r w:rsidRPr="00D41FC9">
        <w:rPr>
          <w:sz w:val="28"/>
          <w:szCs w:val="28"/>
        </w:rPr>
        <w:t xml:space="preserve"> целях информирования населения, формирования инклюзивной среды и повышения уровня правовой культуры </w:t>
      </w:r>
      <w:r w:rsidRPr="00E1615A">
        <w:rPr>
          <w:sz w:val="28"/>
          <w:szCs w:val="28"/>
        </w:rPr>
        <w:t>просим</w:t>
      </w:r>
      <w:r>
        <w:rPr>
          <w:sz w:val="28"/>
          <w:szCs w:val="28"/>
          <w:lang w:val="kk-KZ"/>
        </w:rPr>
        <w:t xml:space="preserve"> Вас </w:t>
      </w:r>
      <w:r w:rsidRPr="00E1615A">
        <w:rPr>
          <w:sz w:val="28"/>
          <w:szCs w:val="28"/>
        </w:rPr>
        <w:t xml:space="preserve"> </w:t>
      </w:r>
      <w:r w:rsidRPr="00E1615A">
        <w:rPr>
          <w:rStyle w:val="af1"/>
          <w:sz w:val="28"/>
          <w:szCs w:val="28"/>
        </w:rPr>
        <w:t xml:space="preserve">разместить ссылку на указанный видеокурс на официальных интернет-ресурсах </w:t>
      </w:r>
      <w:r w:rsidR="004211D7">
        <w:rPr>
          <w:rStyle w:val="af1"/>
          <w:sz w:val="28"/>
          <w:szCs w:val="28"/>
          <w:lang w:val="kk-KZ"/>
        </w:rPr>
        <w:t xml:space="preserve"> управления </w:t>
      </w:r>
      <w:r>
        <w:rPr>
          <w:rStyle w:val="af1"/>
          <w:sz w:val="28"/>
          <w:szCs w:val="28"/>
          <w:lang w:val="kk-KZ"/>
        </w:rPr>
        <w:t xml:space="preserve"> </w:t>
      </w:r>
      <w:r w:rsidRPr="00E1615A">
        <w:rPr>
          <w:rStyle w:val="af1"/>
          <w:sz w:val="28"/>
          <w:szCs w:val="28"/>
        </w:rPr>
        <w:t xml:space="preserve"> и </w:t>
      </w:r>
      <w:r w:rsidR="004211D7">
        <w:rPr>
          <w:rStyle w:val="af1"/>
          <w:sz w:val="28"/>
          <w:szCs w:val="28"/>
          <w:lang w:val="kk-KZ"/>
        </w:rPr>
        <w:t xml:space="preserve"> </w:t>
      </w:r>
      <w:r>
        <w:rPr>
          <w:rStyle w:val="af1"/>
          <w:sz w:val="28"/>
          <w:szCs w:val="28"/>
          <w:lang w:val="kk-KZ"/>
        </w:rPr>
        <w:t xml:space="preserve">организации </w:t>
      </w:r>
      <w:r w:rsidRPr="00E1615A">
        <w:rPr>
          <w:rStyle w:val="af1"/>
          <w:sz w:val="28"/>
          <w:szCs w:val="28"/>
        </w:rPr>
        <w:t>образова</w:t>
      </w:r>
      <w:r>
        <w:rPr>
          <w:rStyle w:val="af1"/>
          <w:sz w:val="28"/>
          <w:szCs w:val="28"/>
          <w:lang w:val="kk-KZ"/>
        </w:rPr>
        <w:t>ния</w:t>
      </w:r>
      <w:r w:rsidRPr="00E1615A">
        <w:rPr>
          <w:sz w:val="28"/>
          <w:szCs w:val="28"/>
        </w:rPr>
        <w:t xml:space="preserve">, а также </w:t>
      </w:r>
      <w:r w:rsidRPr="00E1615A">
        <w:rPr>
          <w:rStyle w:val="af1"/>
          <w:sz w:val="28"/>
          <w:szCs w:val="28"/>
        </w:rPr>
        <w:t>рекомендовать его к просмотру педагогическим коллективам и сотрудникам.</w:t>
      </w:r>
      <w:proofErr w:type="gramEnd"/>
      <w:r w:rsidR="008A3C1A" w:rsidRPr="008A3C1A">
        <w:rPr>
          <w:sz w:val="28"/>
          <w:szCs w:val="28"/>
        </w:rPr>
        <w:t xml:space="preserve"> </w:t>
      </w:r>
      <w:r w:rsidR="008A3C1A">
        <w:rPr>
          <w:sz w:val="28"/>
          <w:szCs w:val="28"/>
        </w:rPr>
        <w:t xml:space="preserve">Просим также направить в </w:t>
      </w:r>
      <w:r w:rsidR="008A3C1A" w:rsidRPr="008A3C1A">
        <w:rPr>
          <w:i/>
          <w:sz w:val="28"/>
          <w:szCs w:val="28"/>
        </w:rPr>
        <w:t xml:space="preserve">Комиссию </w:t>
      </w:r>
      <w:r w:rsidR="008A3C1A">
        <w:rPr>
          <w:sz w:val="28"/>
          <w:szCs w:val="28"/>
        </w:rPr>
        <w:t>информацию о размещении ссылки на видеокурс.</w:t>
      </w:r>
    </w:p>
    <w:p w:rsidR="00E1615A" w:rsidRDefault="00E1615A" w:rsidP="00E1615A">
      <w:pPr>
        <w:pStyle w:val="ad"/>
        <w:spacing w:before="0" w:beforeAutospacing="0" w:after="0" w:afterAutospacing="0" w:line="360" w:lineRule="auto"/>
        <w:ind w:firstLine="708"/>
        <w:jc w:val="both"/>
        <w:rPr>
          <w:rStyle w:val="af1"/>
          <w:sz w:val="28"/>
          <w:szCs w:val="28"/>
          <w:lang w:val="kk-KZ"/>
        </w:rPr>
      </w:pPr>
      <w:r w:rsidRPr="00E1615A">
        <w:rPr>
          <w:sz w:val="28"/>
          <w:szCs w:val="28"/>
        </w:rPr>
        <w:t xml:space="preserve">Кроме того, </w:t>
      </w:r>
      <w:r w:rsidRPr="000B616B">
        <w:rPr>
          <w:rStyle w:val="af1"/>
          <w:b w:val="0"/>
          <w:sz w:val="28"/>
          <w:szCs w:val="28"/>
        </w:rPr>
        <w:t>в дальнейшем</w:t>
      </w:r>
      <w:r w:rsidRPr="00E1615A">
        <w:rPr>
          <w:rStyle w:val="af1"/>
          <w:sz w:val="28"/>
          <w:szCs w:val="28"/>
        </w:rPr>
        <w:t xml:space="preserve"> </w:t>
      </w:r>
      <w:r w:rsidRPr="000B616B">
        <w:rPr>
          <w:rStyle w:val="af1"/>
          <w:b w:val="0"/>
          <w:i/>
          <w:sz w:val="28"/>
          <w:szCs w:val="28"/>
        </w:rPr>
        <w:t>Комиссией</w:t>
      </w:r>
      <w:r w:rsidRPr="00E1615A">
        <w:rPr>
          <w:rStyle w:val="af1"/>
          <w:sz w:val="28"/>
          <w:szCs w:val="28"/>
        </w:rPr>
        <w:t xml:space="preserve"> </w:t>
      </w:r>
      <w:r w:rsidRPr="000B616B">
        <w:rPr>
          <w:rStyle w:val="af1"/>
          <w:b w:val="0"/>
          <w:sz w:val="28"/>
          <w:szCs w:val="28"/>
        </w:rPr>
        <w:t>будет организовано</w:t>
      </w:r>
      <w:r w:rsidRPr="00E1615A">
        <w:rPr>
          <w:rStyle w:val="af1"/>
          <w:sz w:val="28"/>
          <w:szCs w:val="28"/>
        </w:rPr>
        <w:t xml:space="preserve"> обучение членов участковых избирательных комиссий с последующим тестированием</w:t>
      </w:r>
      <w:r w:rsidR="008A3C1A">
        <w:rPr>
          <w:rStyle w:val="af1"/>
          <w:sz w:val="28"/>
          <w:szCs w:val="28"/>
          <w:lang w:val="kk-KZ"/>
        </w:rPr>
        <w:t>, в том числе по материалам видеокурса</w:t>
      </w:r>
      <w:r w:rsidRPr="00E1615A">
        <w:rPr>
          <w:rStyle w:val="af1"/>
          <w:sz w:val="28"/>
          <w:szCs w:val="28"/>
        </w:rPr>
        <w:t>.</w:t>
      </w:r>
    </w:p>
    <w:p w:rsidR="00A10FB9" w:rsidRDefault="00A10FB9" w:rsidP="00A10FB9">
      <w:pPr>
        <w:pStyle w:val="ad"/>
        <w:spacing w:before="0" w:beforeAutospacing="0" w:after="0" w:afterAutospacing="0" w:line="360" w:lineRule="auto"/>
        <w:ind w:firstLine="708"/>
        <w:jc w:val="both"/>
        <w:rPr>
          <w:rStyle w:val="af1"/>
          <w:sz w:val="28"/>
          <w:szCs w:val="28"/>
          <w:lang w:val="kk-KZ"/>
        </w:rPr>
      </w:pPr>
      <w:r>
        <w:rPr>
          <w:rStyle w:val="af1"/>
          <w:b w:val="0"/>
          <w:sz w:val="28"/>
          <w:szCs w:val="28"/>
        </w:rPr>
        <w:t>Дополнительно сообщаем</w:t>
      </w:r>
      <w:r>
        <w:rPr>
          <w:sz w:val="28"/>
          <w:szCs w:val="28"/>
        </w:rPr>
        <w:t xml:space="preserve">, что в составе избирательных комиссий  города Кокшетау входят </w:t>
      </w:r>
      <w:r>
        <w:rPr>
          <w:rStyle w:val="af1"/>
          <w:sz w:val="28"/>
          <w:szCs w:val="28"/>
        </w:rPr>
        <w:t>3</w:t>
      </w:r>
      <w:r>
        <w:rPr>
          <w:rStyle w:val="af1"/>
          <w:sz w:val="28"/>
          <w:szCs w:val="28"/>
          <w:lang w:val="kk-KZ"/>
        </w:rPr>
        <w:t xml:space="preserve">97 </w:t>
      </w:r>
      <w:r>
        <w:rPr>
          <w:rStyle w:val="af1"/>
          <w:sz w:val="28"/>
          <w:szCs w:val="28"/>
        </w:rPr>
        <w:t xml:space="preserve"> работников </w:t>
      </w:r>
      <w:r>
        <w:rPr>
          <w:rStyle w:val="af1"/>
          <w:sz w:val="28"/>
          <w:szCs w:val="28"/>
          <w:lang w:val="kk-KZ"/>
        </w:rPr>
        <w:t>системы образования</w:t>
      </w:r>
      <w:r>
        <w:rPr>
          <w:sz w:val="28"/>
          <w:szCs w:val="28"/>
        </w:rPr>
        <w:t xml:space="preserve">, что составляет  </w:t>
      </w:r>
      <w:r>
        <w:rPr>
          <w:b/>
          <w:sz w:val="28"/>
          <w:szCs w:val="28"/>
          <w:lang w:val="kk-KZ"/>
        </w:rPr>
        <w:t xml:space="preserve">53,2 </w:t>
      </w:r>
      <w:r>
        <w:rPr>
          <w:rStyle w:val="af1"/>
          <w:sz w:val="28"/>
          <w:szCs w:val="28"/>
        </w:rPr>
        <w:t>%</w:t>
      </w:r>
      <w:r>
        <w:rPr>
          <w:sz w:val="28"/>
          <w:szCs w:val="28"/>
        </w:rPr>
        <w:t xml:space="preserve"> от общего числа членов комиссий.</w:t>
      </w:r>
    </w:p>
    <w:p w:rsidR="00697F87" w:rsidRDefault="00DC7C65" w:rsidP="00E1615A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kk-KZ"/>
        </w:rPr>
      </w:pPr>
      <w:r w:rsidRPr="00DC7C65">
        <w:rPr>
          <w:rStyle w:val="af1"/>
          <w:sz w:val="28"/>
          <w:szCs w:val="28"/>
        </w:rPr>
        <w:t>Приложение:</w:t>
      </w:r>
      <w:r w:rsidRPr="00DC7C65">
        <w:rPr>
          <w:sz w:val="28"/>
          <w:szCs w:val="28"/>
        </w:rPr>
        <w:t xml:space="preserve"> список избирательных участков, расположенных на базе </w:t>
      </w:r>
      <w:r w:rsidR="00975A97" w:rsidRPr="00975A97">
        <w:rPr>
          <w:rStyle w:val="af1"/>
          <w:b w:val="0"/>
          <w:sz w:val="28"/>
          <w:szCs w:val="28"/>
          <w:lang w:val="kk-KZ"/>
        </w:rPr>
        <w:t>организац</w:t>
      </w:r>
      <w:r w:rsidR="00A10FB9">
        <w:rPr>
          <w:rStyle w:val="af1"/>
          <w:b w:val="0"/>
          <w:sz w:val="28"/>
          <w:szCs w:val="28"/>
          <w:lang w:val="kk-KZ"/>
        </w:rPr>
        <w:t>ий</w:t>
      </w:r>
      <w:r w:rsidR="00975A97" w:rsidRPr="00975A97">
        <w:rPr>
          <w:rStyle w:val="af1"/>
          <w:b w:val="0"/>
          <w:sz w:val="28"/>
          <w:szCs w:val="28"/>
          <w:lang w:val="kk-KZ"/>
        </w:rPr>
        <w:t xml:space="preserve"> образования,</w:t>
      </w:r>
      <w:r w:rsidR="00975A97">
        <w:rPr>
          <w:rStyle w:val="af1"/>
          <w:sz w:val="28"/>
          <w:szCs w:val="28"/>
          <w:lang w:val="kk-KZ"/>
        </w:rPr>
        <w:t xml:space="preserve"> </w:t>
      </w:r>
      <w:r w:rsidR="00975A97" w:rsidRPr="00975A97">
        <w:rPr>
          <w:rStyle w:val="af1"/>
          <w:b w:val="0"/>
          <w:sz w:val="28"/>
          <w:szCs w:val="28"/>
          <w:lang w:val="kk-KZ"/>
        </w:rPr>
        <w:t>подведомственных управлению образованию Акмолинской области</w:t>
      </w:r>
      <w:r w:rsidRPr="00DC7C65">
        <w:rPr>
          <w:sz w:val="28"/>
          <w:szCs w:val="28"/>
        </w:rPr>
        <w:t>.</w:t>
      </w:r>
    </w:p>
    <w:p w:rsidR="002D2D43" w:rsidRDefault="002D2D43" w:rsidP="008A3C1A">
      <w:pPr>
        <w:ind w:left="4956"/>
        <w:rPr>
          <w:b/>
          <w:sz w:val="28"/>
          <w:szCs w:val="28"/>
          <w:lang w:val="kk-KZ"/>
        </w:rPr>
      </w:pPr>
    </w:p>
    <w:p w:rsidR="00C42D9B" w:rsidRPr="00C42D9B" w:rsidRDefault="00C42D9B" w:rsidP="008A3C1A">
      <w:pPr>
        <w:ind w:left="4956"/>
        <w:rPr>
          <w:b/>
          <w:sz w:val="28"/>
          <w:szCs w:val="28"/>
          <w:lang w:val="kk-KZ"/>
        </w:rPr>
      </w:pPr>
    </w:p>
    <w:sectPr w:rsidR="00C42D9B" w:rsidRPr="00C42D9B" w:rsidSect="0060673C">
      <w:pgSz w:w="11906" w:h="16838"/>
      <w:pgMar w:top="567" w:right="849" w:bottom="284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14" w:rsidRDefault="00897A14" w:rsidP="00090CB0">
      <w:r>
        <w:separator/>
      </w:r>
    </w:p>
  </w:endnote>
  <w:endnote w:type="continuationSeparator" w:id="0">
    <w:p w:rsidR="00897A14" w:rsidRDefault="00897A14" w:rsidP="0009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14" w:rsidRDefault="00897A14" w:rsidP="00090CB0">
      <w:r>
        <w:separator/>
      </w:r>
    </w:p>
  </w:footnote>
  <w:footnote w:type="continuationSeparator" w:id="0">
    <w:p w:rsidR="00897A14" w:rsidRDefault="00897A14" w:rsidP="0009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қмола облысының білім басқармасы - Бикеева А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E27D9"/>
    <w:multiLevelType w:val="hybridMultilevel"/>
    <w:tmpl w:val="B8506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665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57179A"/>
    <w:multiLevelType w:val="hybridMultilevel"/>
    <w:tmpl w:val="3A509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954B44"/>
    <w:multiLevelType w:val="hybridMultilevel"/>
    <w:tmpl w:val="10A00D66"/>
    <w:lvl w:ilvl="0" w:tplc="6D84EE9A">
      <w:start w:val="3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56"/>
    <w:rsid w:val="00001451"/>
    <w:rsid w:val="0000660C"/>
    <w:rsid w:val="00011C26"/>
    <w:rsid w:val="00014B8C"/>
    <w:rsid w:val="00040887"/>
    <w:rsid w:val="00051EAF"/>
    <w:rsid w:val="0006145F"/>
    <w:rsid w:val="00072480"/>
    <w:rsid w:val="000729D0"/>
    <w:rsid w:val="00076405"/>
    <w:rsid w:val="00090AD0"/>
    <w:rsid w:val="00090CB0"/>
    <w:rsid w:val="00093D94"/>
    <w:rsid w:val="000B2106"/>
    <w:rsid w:val="000B616B"/>
    <w:rsid w:val="000C23F9"/>
    <w:rsid w:val="000D6956"/>
    <w:rsid w:val="000D6C01"/>
    <w:rsid w:val="000F241D"/>
    <w:rsid w:val="00104A6A"/>
    <w:rsid w:val="00120E05"/>
    <w:rsid w:val="001421A5"/>
    <w:rsid w:val="00144C8D"/>
    <w:rsid w:val="0014527A"/>
    <w:rsid w:val="00151AB3"/>
    <w:rsid w:val="001522C2"/>
    <w:rsid w:val="00154427"/>
    <w:rsid w:val="00155E2F"/>
    <w:rsid w:val="001567E7"/>
    <w:rsid w:val="001626CD"/>
    <w:rsid w:val="001707C9"/>
    <w:rsid w:val="00182537"/>
    <w:rsid w:val="00183270"/>
    <w:rsid w:val="001929DC"/>
    <w:rsid w:val="00193095"/>
    <w:rsid w:val="001C2C3D"/>
    <w:rsid w:val="001D38FA"/>
    <w:rsid w:val="001D4643"/>
    <w:rsid w:val="001D6714"/>
    <w:rsid w:val="001D70FC"/>
    <w:rsid w:val="001E2C0B"/>
    <w:rsid w:val="001E4AB4"/>
    <w:rsid w:val="001E7F42"/>
    <w:rsid w:val="00212BD5"/>
    <w:rsid w:val="00216942"/>
    <w:rsid w:val="00217430"/>
    <w:rsid w:val="00217EE5"/>
    <w:rsid w:val="00231107"/>
    <w:rsid w:val="00241D47"/>
    <w:rsid w:val="00242594"/>
    <w:rsid w:val="0024442C"/>
    <w:rsid w:val="002701FE"/>
    <w:rsid w:val="00274E2C"/>
    <w:rsid w:val="00277BF3"/>
    <w:rsid w:val="002810CF"/>
    <w:rsid w:val="00297FF6"/>
    <w:rsid w:val="002A098B"/>
    <w:rsid w:val="002A3628"/>
    <w:rsid w:val="002A435A"/>
    <w:rsid w:val="002A490F"/>
    <w:rsid w:val="002A4E08"/>
    <w:rsid w:val="002B1C21"/>
    <w:rsid w:val="002B30DB"/>
    <w:rsid w:val="002C0C3A"/>
    <w:rsid w:val="002C4C5D"/>
    <w:rsid w:val="002D2D43"/>
    <w:rsid w:val="002D3056"/>
    <w:rsid w:val="002D6CDE"/>
    <w:rsid w:val="002D70D5"/>
    <w:rsid w:val="002F3996"/>
    <w:rsid w:val="002F3D96"/>
    <w:rsid w:val="002F56AF"/>
    <w:rsid w:val="003040FC"/>
    <w:rsid w:val="00310134"/>
    <w:rsid w:val="00313C05"/>
    <w:rsid w:val="00315B99"/>
    <w:rsid w:val="003318F0"/>
    <w:rsid w:val="00333B77"/>
    <w:rsid w:val="0034629D"/>
    <w:rsid w:val="003578D2"/>
    <w:rsid w:val="00360122"/>
    <w:rsid w:val="0036307E"/>
    <w:rsid w:val="00364A1E"/>
    <w:rsid w:val="0037286E"/>
    <w:rsid w:val="00376584"/>
    <w:rsid w:val="003769E0"/>
    <w:rsid w:val="00382C32"/>
    <w:rsid w:val="00384522"/>
    <w:rsid w:val="003870E8"/>
    <w:rsid w:val="003963E3"/>
    <w:rsid w:val="003A041C"/>
    <w:rsid w:val="003A2823"/>
    <w:rsid w:val="003C5CE6"/>
    <w:rsid w:val="003D1782"/>
    <w:rsid w:val="003D292B"/>
    <w:rsid w:val="003D40AA"/>
    <w:rsid w:val="003D4A78"/>
    <w:rsid w:val="003E353C"/>
    <w:rsid w:val="0040067B"/>
    <w:rsid w:val="0041687D"/>
    <w:rsid w:val="00416E78"/>
    <w:rsid w:val="004211D7"/>
    <w:rsid w:val="00456D3F"/>
    <w:rsid w:val="004574CF"/>
    <w:rsid w:val="00463CD0"/>
    <w:rsid w:val="00476E38"/>
    <w:rsid w:val="004834D0"/>
    <w:rsid w:val="0049332A"/>
    <w:rsid w:val="004A0498"/>
    <w:rsid w:val="004A21D6"/>
    <w:rsid w:val="004B05BD"/>
    <w:rsid w:val="004B10E1"/>
    <w:rsid w:val="004C541C"/>
    <w:rsid w:val="004C7070"/>
    <w:rsid w:val="004D5BA1"/>
    <w:rsid w:val="004D7A05"/>
    <w:rsid w:val="004E4517"/>
    <w:rsid w:val="004E4E9A"/>
    <w:rsid w:val="004F779E"/>
    <w:rsid w:val="0051022D"/>
    <w:rsid w:val="00520A98"/>
    <w:rsid w:val="00521110"/>
    <w:rsid w:val="005272AC"/>
    <w:rsid w:val="00542674"/>
    <w:rsid w:val="00543325"/>
    <w:rsid w:val="0056164E"/>
    <w:rsid w:val="00571320"/>
    <w:rsid w:val="00571F50"/>
    <w:rsid w:val="00576123"/>
    <w:rsid w:val="00583C5F"/>
    <w:rsid w:val="00590F74"/>
    <w:rsid w:val="00595667"/>
    <w:rsid w:val="0059682F"/>
    <w:rsid w:val="005A29B0"/>
    <w:rsid w:val="005C3296"/>
    <w:rsid w:val="005C400A"/>
    <w:rsid w:val="005C67D9"/>
    <w:rsid w:val="005C72B3"/>
    <w:rsid w:val="005E51A4"/>
    <w:rsid w:val="005E70EE"/>
    <w:rsid w:val="005E7D3E"/>
    <w:rsid w:val="005F3E25"/>
    <w:rsid w:val="00601D77"/>
    <w:rsid w:val="0060301A"/>
    <w:rsid w:val="006059DC"/>
    <w:rsid w:val="00605ED3"/>
    <w:rsid w:val="0060673C"/>
    <w:rsid w:val="00615C6D"/>
    <w:rsid w:val="00616D17"/>
    <w:rsid w:val="00617908"/>
    <w:rsid w:val="0062030A"/>
    <w:rsid w:val="00625C72"/>
    <w:rsid w:val="006308AC"/>
    <w:rsid w:val="006343A7"/>
    <w:rsid w:val="006348E9"/>
    <w:rsid w:val="00647148"/>
    <w:rsid w:val="0066515D"/>
    <w:rsid w:val="00665DC6"/>
    <w:rsid w:val="00673714"/>
    <w:rsid w:val="00696AEA"/>
    <w:rsid w:val="00697F87"/>
    <w:rsid w:val="006A6CBE"/>
    <w:rsid w:val="006B2D92"/>
    <w:rsid w:val="006B569B"/>
    <w:rsid w:val="006C7688"/>
    <w:rsid w:val="006D7B45"/>
    <w:rsid w:val="006E68A6"/>
    <w:rsid w:val="00703337"/>
    <w:rsid w:val="007056B2"/>
    <w:rsid w:val="0071430D"/>
    <w:rsid w:val="007236E5"/>
    <w:rsid w:val="00731BC5"/>
    <w:rsid w:val="00733C7D"/>
    <w:rsid w:val="00745373"/>
    <w:rsid w:val="00745C8D"/>
    <w:rsid w:val="0075660D"/>
    <w:rsid w:val="00761E44"/>
    <w:rsid w:val="00761E8D"/>
    <w:rsid w:val="00762DC8"/>
    <w:rsid w:val="00767C6D"/>
    <w:rsid w:val="007735B2"/>
    <w:rsid w:val="007773E4"/>
    <w:rsid w:val="007A1753"/>
    <w:rsid w:val="007A176B"/>
    <w:rsid w:val="007A7176"/>
    <w:rsid w:val="007B0E53"/>
    <w:rsid w:val="007B2F2F"/>
    <w:rsid w:val="007B4802"/>
    <w:rsid w:val="007D4401"/>
    <w:rsid w:val="007D55AE"/>
    <w:rsid w:val="007D6985"/>
    <w:rsid w:val="007D6AEA"/>
    <w:rsid w:val="007E51EC"/>
    <w:rsid w:val="007F2A9F"/>
    <w:rsid w:val="007F4C1E"/>
    <w:rsid w:val="007F61CA"/>
    <w:rsid w:val="007F74A1"/>
    <w:rsid w:val="00807A14"/>
    <w:rsid w:val="00820CA5"/>
    <w:rsid w:val="00835CCF"/>
    <w:rsid w:val="00845A5D"/>
    <w:rsid w:val="008527E7"/>
    <w:rsid w:val="00856A84"/>
    <w:rsid w:val="00866524"/>
    <w:rsid w:val="00872845"/>
    <w:rsid w:val="00872968"/>
    <w:rsid w:val="00880417"/>
    <w:rsid w:val="0089388F"/>
    <w:rsid w:val="00897A14"/>
    <w:rsid w:val="008A28FB"/>
    <w:rsid w:val="008A3C1A"/>
    <w:rsid w:val="008A5479"/>
    <w:rsid w:val="008B1381"/>
    <w:rsid w:val="008B5519"/>
    <w:rsid w:val="008B5CDD"/>
    <w:rsid w:val="008D1EDA"/>
    <w:rsid w:val="008D4E31"/>
    <w:rsid w:val="008D63B1"/>
    <w:rsid w:val="008F27A1"/>
    <w:rsid w:val="00911586"/>
    <w:rsid w:val="00913AB8"/>
    <w:rsid w:val="009341F5"/>
    <w:rsid w:val="00934584"/>
    <w:rsid w:val="00941DE0"/>
    <w:rsid w:val="009426DF"/>
    <w:rsid w:val="0095482D"/>
    <w:rsid w:val="00955BAF"/>
    <w:rsid w:val="0097382D"/>
    <w:rsid w:val="009754BC"/>
    <w:rsid w:val="00975A97"/>
    <w:rsid w:val="00976A22"/>
    <w:rsid w:val="00994D21"/>
    <w:rsid w:val="009954C1"/>
    <w:rsid w:val="00996E16"/>
    <w:rsid w:val="009A66B6"/>
    <w:rsid w:val="009B6361"/>
    <w:rsid w:val="009B7613"/>
    <w:rsid w:val="009C1D10"/>
    <w:rsid w:val="009E2EEE"/>
    <w:rsid w:val="009F07C8"/>
    <w:rsid w:val="009F0E84"/>
    <w:rsid w:val="009F280C"/>
    <w:rsid w:val="009F4CBF"/>
    <w:rsid w:val="009F6DC4"/>
    <w:rsid w:val="00A02958"/>
    <w:rsid w:val="00A10B90"/>
    <w:rsid w:val="00A10D67"/>
    <w:rsid w:val="00A10FB9"/>
    <w:rsid w:val="00A15128"/>
    <w:rsid w:val="00A376F7"/>
    <w:rsid w:val="00A41E10"/>
    <w:rsid w:val="00A46EC1"/>
    <w:rsid w:val="00A626A6"/>
    <w:rsid w:val="00A672E6"/>
    <w:rsid w:val="00A729F4"/>
    <w:rsid w:val="00A73695"/>
    <w:rsid w:val="00A73DA0"/>
    <w:rsid w:val="00A77A84"/>
    <w:rsid w:val="00A80551"/>
    <w:rsid w:val="00A83790"/>
    <w:rsid w:val="00A96257"/>
    <w:rsid w:val="00A9751D"/>
    <w:rsid w:val="00AB7AB1"/>
    <w:rsid w:val="00AE5D3E"/>
    <w:rsid w:val="00AF0986"/>
    <w:rsid w:val="00AF4BCA"/>
    <w:rsid w:val="00AF5D09"/>
    <w:rsid w:val="00B07838"/>
    <w:rsid w:val="00B15A7E"/>
    <w:rsid w:val="00B216CC"/>
    <w:rsid w:val="00B2582D"/>
    <w:rsid w:val="00B276A8"/>
    <w:rsid w:val="00B44517"/>
    <w:rsid w:val="00B4536F"/>
    <w:rsid w:val="00B50AA2"/>
    <w:rsid w:val="00B547AA"/>
    <w:rsid w:val="00B625E7"/>
    <w:rsid w:val="00B761A0"/>
    <w:rsid w:val="00B87DAC"/>
    <w:rsid w:val="00BA04DB"/>
    <w:rsid w:val="00BA0DED"/>
    <w:rsid w:val="00BA3B51"/>
    <w:rsid w:val="00BA59D6"/>
    <w:rsid w:val="00BB2999"/>
    <w:rsid w:val="00BB59B9"/>
    <w:rsid w:val="00BB64CA"/>
    <w:rsid w:val="00BC10F3"/>
    <w:rsid w:val="00BC2DE9"/>
    <w:rsid w:val="00BC5F1F"/>
    <w:rsid w:val="00BE3678"/>
    <w:rsid w:val="00BE3D60"/>
    <w:rsid w:val="00BE4F3F"/>
    <w:rsid w:val="00BE7E4D"/>
    <w:rsid w:val="00BF7550"/>
    <w:rsid w:val="00C05630"/>
    <w:rsid w:val="00C35A54"/>
    <w:rsid w:val="00C36708"/>
    <w:rsid w:val="00C42D9B"/>
    <w:rsid w:val="00C52553"/>
    <w:rsid w:val="00C62422"/>
    <w:rsid w:val="00C800B8"/>
    <w:rsid w:val="00C804D5"/>
    <w:rsid w:val="00C82A63"/>
    <w:rsid w:val="00C83F6B"/>
    <w:rsid w:val="00C8455E"/>
    <w:rsid w:val="00C91451"/>
    <w:rsid w:val="00C963C6"/>
    <w:rsid w:val="00C965BD"/>
    <w:rsid w:val="00CA546F"/>
    <w:rsid w:val="00CB01DD"/>
    <w:rsid w:val="00CB0452"/>
    <w:rsid w:val="00CC6B56"/>
    <w:rsid w:val="00CD3B0D"/>
    <w:rsid w:val="00CD5BE7"/>
    <w:rsid w:val="00CE575D"/>
    <w:rsid w:val="00D157D3"/>
    <w:rsid w:val="00D16501"/>
    <w:rsid w:val="00D256B6"/>
    <w:rsid w:val="00D26FD4"/>
    <w:rsid w:val="00D30D4C"/>
    <w:rsid w:val="00D31CC0"/>
    <w:rsid w:val="00D34C3E"/>
    <w:rsid w:val="00D43500"/>
    <w:rsid w:val="00D43874"/>
    <w:rsid w:val="00D5363E"/>
    <w:rsid w:val="00D632A3"/>
    <w:rsid w:val="00D813C0"/>
    <w:rsid w:val="00D85B5B"/>
    <w:rsid w:val="00D924D3"/>
    <w:rsid w:val="00DB045F"/>
    <w:rsid w:val="00DB5F52"/>
    <w:rsid w:val="00DB70BF"/>
    <w:rsid w:val="00DC43FC"/>
    <w:rsid w:val="00DC7C65"/>
    <w:rsid w:val="00DD0601"/>
    <w:rsid w:val="00DD5C20"/>
    <w:rsid w:val="00DD5D65"/>
    <w:rsid w:val="00DD6642"/>
    <w:rsid w:val="00DE0B6B"/>
    <w:rsid w:val="00DF2D0C"/>
    <w:rsid w:val="00E00E9D"/>
    <w:rsid w:val="00E0300D"/>
    <w:rsid w:val="00E07AD7"/>
    <w:rsid w:val="00E1615A"/>
    <w:rsid w:val="00E318D2"/>
    <w:rsid w:val="00E31CE8"/>
    <w:rsid w:val="00E34ADE"/>
    <w:rsid w:val="00E528BE"/>
    <w:rsid w:val="00E54FEB"/>
    <w:rsid w:val="00E55878"/>
    <w:rsid w:val="00E57E23"/>
    <w:rsid w:val="00E67397"/>
    <w:rsid w:val="00E734E9"/>
    <w:rsid w:val="00E901D0"/>
    <w:rsid w:val="00E9120A"/>
    <w:rsid w:val="00E94211"/>
    <w:rsid w:val="00E9487C"/>
    <w:rsid w:val="00EA346B"/>
    <w:rsid w:val="00EA604F"/>
    <w:rsid w:val="00EC4803"/>
    <w:rsid w:val="00ED4B37"/>
    <w:rsid w:val="00F02252"/>
    <w:rsid w:val="00F038C6"/>
    <w:rsid w:val="00F04CAC"/>
    <w:rsid w:val="00F17658"/>
    <w:rsid w:val="00F21599"/>
    <w:rsid w:val="00F22138"/>
    <w:rsid w:val="00F270DE"/>
    <w:rsid w:val="00F2719A"/>
    <w:rsid w:val="00F34A35"/>
    <w:rsid w:val="00F6783B"/>
    <w:rsid w:val="00F77C6D"/>
    <w:rsid w:val="00F80C75"/>
    <w:rsid w:val="00F8702C"/>
    <w:rsid w:val="00F957F1"/>
    <w:rsid w:val="00F959D1"/>
    <w:rsid w:val="00F96305"/>
    <w:rsid w:val="00FA1B6A"/>
    <w:rsid w:val="00FD1E8E"/>
    <w:rsid w:val="00FD53B1"/>
    <w:rsid w:val="00FE06EF"/>
    <w:rsid w:val="00FE5DA3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KZ Times New Roman" w:hAnsi="KZ 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sz w:val="28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pPr>
      <w:jc w:val="center"/>
    </w:pPr>
    <w:rPr>
      <w:rFonts w:ascii="KZ Times New Roman" w:hAnsi="KZ Times New Roman"/>
      <w:sz w:val="28"/>
      <w:szCs w:val="28"/>
      <w:lang w:val="kk-KZ"/>
    </w:rPr>
  </w:style>
  <w:style w:type="paragraph" w:styleId="a5">
    <w:name w:val="Body Text"/>
    <w:basedOn w:val="a"/>
    <w:pPr>
      <w:jc w:val="center"/>
    </w:pPr>
    <w:rPr>
      <w:rFonts w:ascii="KZ Times New Roman" w:hAnsi="KZ Times New Roman"/>
      <w:b/>
      <w:bCs/>
      <w:sz w:val="28"/>
    </w:rPr>
  </w:style>
  <w:style w:type="paragraph" w:styleId="2">
    <w:name w:val="Body Text 2"/>
    <w:basedOn w:val="a"/>
    <w:pPr>
      <w:jc w:val="both"/>
    </w:pPr>
    <w:rPr>
      <w:rFonts w:ascii="KZ Times New Roman" w:hAnsi="KZ Times New Roman"/>
      <w:sz w:val="28"/>
      <w:lang w:val="kk-KZ"/>
    </w:rPr>
  </w:style>
  <w:style w:type="paragraph" w:styleId="a6">
    <w:name w:val="Body Text Indent"/>
    <w:basedOn w:val="a"/>
    <w:link w:val="a7"/>
    <w:pPr>
      <w:ind w:firstLine="708"/>
      <w:jc w:val="center"/>
    </w:pPr>
    <w:rPr>
      <w:rFonts w:ascii="KZ Times New Roman" w:hAnsi="KZ Times New Roman"/>
      <w:b/>
      <w:bCs/>
      <w:sz w:val="28"/>
      <w:lang w:val="kk-KZ"/>
    </w:rPr>
  </w:style>
  <w:style w:type="table" w:styleId="a8">
    <w:name w:val="Table Grid"/>
    <w:basedOn w:val="a1"/>
    <w:uiPriority w:val="39"/>
    <w:rsid w:val="00C9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C707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090C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090CB0"/>
    <w:rPr>
      <w:sz w:val="24"/>
      <w:szCs w:val="24"/>
    </w:rPr>
  </w:style>
  <w:style w:type="paragraph" w:styleId="ad">
    <w:name w:val="Normal (Web)"/>
    <w:basedOn w:val="a"/>
    <w:uiPriority w:val="99"/>
    <w:unhideWhenUsed/>
    <w:rsid w:val="00DD5D65"/>
    <w:pPr>
      <w:spacing w:before="100" w:beforeAutospacing="1" w:after="100" w:afterAutospacing="1"/>
    </w:pPr>
  </w:style>
  <w:style w:type="character" w:customStyle="1" w:styleId="5">
    <w:name w:val="Основной текст (5)_"/>
    <w:link w:val="50"/>
    <w:rsid w:val="005272AC"/>
    <w:rPr>
      <w:sz w:val="21"/>
      <w:szCs w:val="21"/>
      <w:shd w:val="clear" w:color="auto" w:fill="FFFFFF"/>
    </w:rPr>
  </w:style>
  <w:style w:type="character" w:customStyle="1" w:styleId="514pt">
    <w:name w:val="Основной текст (5) + 14 pt"/>
    <w:rsid w:val="005272AC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72AC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character" w:customStyle="1" w:styleId="ezkurwreuab5ozgtqnkl">
    <w:name w:val="ezkurwreuab5ozgtqnkl"/>
    <w:basedOn w:val="a0"/>
    <w:rsid w:val="00D43874"/>
  </w:style>
  <w:style w:type="paragraph" w:styleId="ae">
    <w:name w:val="List Paragraph"/>
    <w:basedOn w:val="a"/>
    <w:uiPriority w:val="34"/>
    <w:qFormat/>
    <w:rsid w:val="003578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578D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A96257"/>
    <w:rPr>
      <w:rFonts w:ascii="KZ Times New Roman" w:hAnsi="KZ Times New Roman"/>
      <w:b/>
      <w:bCs/>
      <w:sz w:val="28"/>
      <w:szCs w:val="24"/>
      <w:lang w:val="kk-KZ"/>
    </w:rPr>
  </w:style>
  <w:style w:type="character" w:customStyle="1" w:styleId="30">
    <w:name w:val="Заголовок 3 Знак"/>
    <w:basedOn w:val="a0"/>
    <w:link w:val="3"/>
    <w:rsid w:val="002D2D43"/>
    <w:rPr>
      <w:sz w:val="28"/>
      <w:szCs w:val="24"/>
    </w:rPr>
  </w:style>
  <w:style w:type="character" w:styleId="af">
    <w:name w:val="Hyperlink"/>
    <w:basedOn w:val="a0"/>
    <w:uiPriority w:val="99"/>
    <w:unhideWhenUsed/>
    <w:rsid w:val="002D2D43"/>
    <w:rPr>
      <w:color w:val="0000FF"/>
      <w:u w:val="single"/>
    </w:rPr>
  </w:style>
  <w:style w:type="character" w:styleId="af0">
    <w:name w:val="Emphasis"/>
    <w:basedOn w:val="a0"/>
    <w:qFormat/>
    <w:rsid w:val="002D2D43"/>
    <w:rPr>
      <w:i/>
      <w:iCs/>
    </w:rPr>
  </w:style>
  <w:style w:type="character" w:styleId="af1">
    <w:name w:val="Strong"/>
    <w:basedOn w:val="a0"/>
    <w:uiPriority w:val="22"/>
    <w:qFormat/>
    <w:rsid w:val="002D2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KZ Times New Roman" w:hAnsi="KZ 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sz w:val="28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pPr>
      <w:jc w:val="center"/>
    </w:pPr>
    <w:rPr>
      <w:rFonts w:ascii="KZ Times New Roman" w:hAnsi="KZ Times New Roman"/>
      <w:sz w:val="28"/>
      <w:szCs w:val="28"/>
      <w:lang w:val="kk-KZ"/>
    </w:rPr>
  </w:style>
  <w:style w:type="paragraph" w:styleId="a5">
    <w:name w:val="Body Text"/>
    <w:basedOn w:val="a"/>
    <w:pPr>
      <w:jc w:val="center"/>
    </w:pPr>
    <w:rPr>
      <w:rFonts w:ascii="KZ Times New Roman" w:hAnsi="KZ Times New Roman"/>
      <w:b/>
      <w:bCs/>
      <w:sz w:val="28"/>
    </w:rPr>
  </w:style>
  <w:style w:type="paragraph" w:styleId="2">
    <w:name w:val="Body Text 2"/>
    <w:basedOn w:val="a"/>
    <w:pPr>
      <w:jc w:val="both"/>
    </w:pPr>
    <w:rPr>
      <w:rFonts w:ascii="KZ Times New Roman" w:hAnsi="KZ Times New Roman"/>
      <w:sz w:val="28"/>
      <w:lang w:val="kk-KZ"/>
    </w:rPr>
  </w:style>
  <w:style w:type="paragraph" w:styleId="a6">
    <w:name w:val="Body Text Indent"/>
    <w:basedOn w:val="a"/>
    <w:link w:val="a7"/>
    <w:pPr>
      <w:ind w:firstLine="708"/>
      <w:jc w:val="center"/>
    </w:pPr>
    <w:rPr>
      <w:rFonts w:ascii="KZ Times New Roman" w:hAnsi="KZ Times New Roman"/>
      <w:b/>
      <w:bCs/>
      <w:sz w:val="28"/>
      <w:lang w:val="kk-KZ"/>
    </w:rPr>
  </w:style>
  <w:style w:type="table" w:styleId="a8">
    <w:name w:val="Table Grid"/>
    <w:basedOn w:val="a1"/>
    <w:uiPriority w:val="39"/>
    <w:rsid w:val="00C9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C707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090C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090CB0"/>
    <w:rPr>
      <w:sz w:val="24"/>
      <w:szCs w:val="24"/>
    </w:rPr>
  </w:style>
  <w:style w:type="paragraph" w:styleId="ad">
    <w:name w:val="Normal (Web)"/>
    <w:basedOn w:val="a"/>
    <w:uiPriority w:val="99"/>
    <w:unhideWhenUsed/>
    <w:rsid w:val="00DD5D65"/>
    <w:pPr>
      <w:spacing w:before="100" w:beforeAutospacing="1" w:after="100" w:afterAutospacing="1"/>
    </w:pPr>
  </w:style>
  <w:style w:type="character" w:customStyle="1" w:styleId="5">
    <w:name w:val="Основной текст (5)_"/>
    <w:link w:val="50"/>
    <w:rsid w:val="005272AC"/>
    <w:rPr>
      <w:sz w:val="21"/>
      <w:szCs w:val="21"/>
      <w:shd w:val="clear" w:color="auto" w:fill="FFFFFF"/>
    </w:rPr>
  </w:style>
  <w:style w:type="character" w:customStyle="1" w:styleId="514pt">
    <w:name w:val="Основной текст (5) + 14 pt"/>
    <w:rsid w:val="005272AC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72AC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character" w:customStyle="1" w:styleId="ezkurwreuab5ozgtqnkl">
    <w:name w:val="ezkurwreuab5ozgtqnkl"/>
    <w:basedOn w:val="a0"/>
    <w:rsid w:val="00D43874"/>
  </w:style>
  <w:style w:type="paragraph" w:styleId="ae">
    <w:name w:val="List Paragraph"/>
    <w:basedOn w:val="a"/>
    <w:uiPriority w:val="34"/>
    <w:qFormat/>
    <w:rsid w:val="003578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578D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A96257"/>
    <w:rPr>
      <w:rFonts w:ascii="KZ Times New Roman" w:hAnsi="KZ Times New Roman"/>
      <w:b/>
      <w:bCs/>
      <w:sz w:val="28"/>
      <w:szCs w:val="24"/>
      <w:lang w:val="kk-KZ"/>
    </w:rPr>
  </w:style>
  <w:style w:type="character" w:customStyle="1" w:styleId="30">
    <w:name w:val="Заголовок 3 Знак"/>
    <w:basedOn w:val="a0"/>
    <w:link w:val="3"/>
    <w:rsid w:val="002D2D43"/>
    <w:rPr>
      <w:sz w:val="28"/>
      <w:szCs w:val="24"/>
    </w:rPr>
  </w:style>
  <w:style w:type="character" w:styleId="af">
    <w:name w:val="Hyperlink"/>
    <w:basedOn w:val="a0"/>
    <w:uiPriority w:val="99"/>
    <w:unhideWhenUsed/>
    <w:rsid w:val="002D2D43"/>
    <w:rPr>
      <w:color w:val="0000FF"/>
      <w:u w:val="single"/>
    </w:rPr>
  </w:style>
  <w:style w:type="character" w:styleId="af0">
    <w:name w:val="Emphasis"/>
    <w:basedOn w:val="a0"/>
    <w:qFormat/>
    <w:rsid w:val="002D2D43"/>
    <w:rPr>
      <w:i/>
      <w:iCs/>
    </w:rPr>
  </w:style>
  <w:style w:type="character" w:styleId="af1">
    <w:name w:val="Strong"/>
    <w:basedOn w:val="a0"/>
    <w:uiPriority w:val="22"/>
    <w:qFormat/>
    <w:rsid w:val="002D2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t.saylau.kz/dot/Materials/Index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t.saylau.kz/dot/Materials/Index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84442-A91B-4AEF-94AC-8416DA43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КАЧИРЫ</vt:lpstr>
    </vt:vector>
  </TitlesOfParts>
  <Company>MultiDVD Team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КАЧИРЫ</dc:title>
  <dc:creator>Computer</dc:creator>
  <cp:lastModifiedBy>Владелец</cp:lastModifiedBy>
  <cp:revision>23</cp:revision>
  <cp:lastPrinted>2025-11-04T06:59:00Z</cp:lastPrinted>
  <dcterms:created xsi:type="dcterms:W3CDTF">2025-11-03T06:27:00Z</dcterms:created>
  <dcterms:modified xsi:type="dcterms:W3CDTF">2025-11-05T09:41:00Z</dcterms:modified>
</cp:coreProperties>
</file>